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F486" w14:textId="77777777" w:rsidR="00CC7927" w:rsidRPr="00C62988" w:rsidRDefault="00CC7927" w:rsidP="00CC7927">
      <w:pPr>
        <w:rPr>
          <w:b/>
          <w:sz w:val="24"/>
          <w:szCs w:val="24"/>
        </w:rPr>
      </w:pPr>
      <w:r w:rsidRPr="00C62988">
        <w:rPr>
          <w:b/>
          <w:bCs/>
          <w:color w:val="4A8A98"/>
          <w:sz w:val="32"/>
          <w:szCs w:val="32"/>
        </w:rPr>
        <w:t>Prekenmomenter til søndag 16. november (Global uke)</w:t>
      </w:r>
      <w:r w:rsidRPr="00C62988">
        <w:rPr>
          <w:b/>
          <w:bCs/>
          <w:color w:val="4A8A98"/>
          <w:sz w:val="32"/>
          <w:szCs w:val="32"/>
        </w:rPr>
        <w:br/>
      </w:r>
      <w:r w:rsidRPr="00C62988">
        <w:rPr>
          <w:b/>
          <w:sz w:val="24"/>
          <w:szCs w:val="24"/>
        </w:rPr>
        <w:t>ved Marianne Munz, Oslo Metodistkirke</w:t>
      </w:r>
    </w:p>
    <w:p w14:paraId="36AE9300" w14:textId="0A363D3F" w:rsidR="00A21353" w:rsidRPr="00A21353" w:rsidRDefault="00CC7927" w:rsidP="00A21353">
      <w:pPr>
        <w:rPr>
          <w:szCs w:val="24"/>
        </w:rPr>
      </w:pPr>
      <w:r>
        <w:rPr>
          <w:b/>
          <w:bCs/>
          <w:color w:val="4A8A98"/>
        </w:rPr>
        <w:br/>
      </w:r>
      <w:r w:rsidR="00C62988" w:rsidRPr="00CC7927">
        <w:rPr>
          <w:b/>
          <w:bCs/>
          <w:color w:val="4A8A98"/>
        </w:rPr>
        <w:t>Bibelt</w:t>
      </w:r>
      <w:r w:rsidR="001C4CA8" w:rsidRPr="00CC7927">
        <w:rPr>
          <w:b/>
          <w:bCs/>
          <w:color w:val="4A8A98"/>
        </w:rPr>
        <w:t>ekst</w:t>
      </w:r>
      <w:r w:rsidR="00C62988" w:rsidRPr="00CC7927">
        <w:rPr>
          <w:b/>
          <w:bCs/>
          <w:color w:val="4A8A98"/>
        </w:rPr>
        <w:t>er</w:t>
      </w:r>
      <w:r w:rsidR="001C4CA8" w:rsidRPr="00CC7927">
        <w:rPr>
          <w:b/>
          <w:bCs/>
          <w:color w:val="4A8A98"/>
        </w:rPr>
        <w:t xml:space="preserve"> til</w:t>
      </w:r>
      <w:r w:rsidR="00467737" w:rsidRPr="00CC7927">
        <w:rPr>
          <w:b/>
          <w:bCs/>
          <w:color w:val="4A8A98"/>
        </w:rPr>
        <w:t xml:space="preserve"> søndag 16. november</w:t>
      </w:r>
      <w:r w:rsidR="00B8657D" w:rsidRPr="00CC7927">
        <w:rPr>
          <w:b/>
          <w:bCs/>
          <w:color w:val="4A8A98"/>
        </w:rPr>
        <w:t>, 2025</w:t>
      </w:r>
      <w:r w:rsidR="00A21353" w:rsidRPr="00CC7927">
        <w:rPr>
          <w:b/>
          <w:bCs/>
          <w:color w:val="4A8A98"/>
        </w:rPr>
        <w:t xml:space="preserve"> </w:t>
      </w:r>
      <w:r>
        <w:rPr>
          <w:szCs w:val="24"/>
        </w:rPr>
        <w:t xml:space="preserve">(fra </w:t>
      </w:r>
      <w:r w:rsidR="00B8657D">
        <w:rPr>
          <w:szCs w:val="24"/>
        </w:rPr>
        <w:t xml:space="preserve">Kirkeårets tekster, </w:t>
      </w:r>
      <w:r w:rsidR="00A21353" w:rsidRPr="00A21353">
        <w:rPr>
          <w:szCs w:val="24"/>
        </w:rPr>
        <w:t>Bibelselskap</w:t>
      </w:r>
      <w:r w:rsidR="00B8657D">
        <w:rPr>
          <w:szCs w:val="24"/>
        </w:rPr>
        <w:t>et</w:t>
      </w:r>
      <w:r>
        <w:rPr>
          <w:szCs w:val="24"/>
        </w:rPr>
        <w:t>)</w:t>
      </w:r>
    </w:p>
    <w:p w14:paraId="5F513ED0" w14:textId="2845B690" w:rsidR="00EB2CE5" w:rsidRPr="00EB2CE5" w:rsidRDefault="00EB2CE5" w:rsidP="00EB2CE5">
      <w:pPr>
        <w:rPr>
          <w:szCs w:val="24"/>
        </w:rPr>
      </w:pPr>
      <w:r w:rsidRPr="00DF364E">
        <w:rPr>
          <w:b/>
          <w:bCs/>
          <w:szCs w:val="24"/>
        </w:rPr>
        <w:t>Evangelietekst: Matteus 24,35–44</w:t>
      </w:r>
      <w:r w:rsidR="00DF364E">
        <w:rPr>
          <w:b/>
          <w:bCs/>
          <w:szCs w:val="24"/>
        </w:rPr>
        <w:t xml:space="preserve"> </w:t>
      </w:r>
      <w:r>
        <w:rPr>
          <w:szCs w:val="24"/>
          <w:u w:val="single"/>
        </w:rPr>
        <w:br/>
      </w:r>
      <w:r w:rsidR="000F0BD0">
        <w:rPr>
          <w:szCs w:val="24"/>
        </w:rPr>
        <w:t>«</w:t>
      </w:r>
      <w:r w:rsidRPr="00EB2CE5">
        <w:rPr>
          <w:szCs w:val="24"/>
        </w:rPr>
        <w:t>35 Himmel og jord skal forgå, men mine ord skal aldri forgå. 36 Men den dagen og timen kjenner ingen, ikke englene i himmelen og heller ikke Sønnen, bare Faderen.</w:t>
      </w:r>
      <w:r w:rsidR="00C62988">
        <w:rPr>
          <w:szCs w:val="24"/>
        </w:rPr>
        <w:t xml:space="preserve"> </w:t>
      </w:r>
      <w:r w:rsidRPr="00EB2CE5">
        <w:rPr>
          <w:szCs w:val="24"/>
        </w:rPr>
        <w:t>Våk</w:t>
      </w:r>
      <w:r w:rsidR="00C62988">
        <w:rPr>
          <w:szCs w:val="24"/>
        </w:rPr>
        <w:t xml:space="preserve">: </w:t>
      </w:r>
    </w:p>
    <w:p w14:paraId="4AE39332" w14:textId="77777777" w:rsidR="00EB2CE5" w:rsidRPr="00EB2CE5" w:rsidRDefault="00EB2CE5" w:rsidP="00EB2CE5">
      <w:pPr>
        <w:rPr>
          <w:szCs w:val="24"/>
        </w:rPr>
      </w:pPr>
      <w:r w:rsidRPr="00EB2CE5">
        <w:rPr>
          <w:szCs w:val="24"/>
        </w:rPr>
        <w:t>37 Som i Noahs dager, slik skal det være når Menneskesønnen kommer. 38 For i tiden før storflommen spiste og drakk de, giftet seg og giftet bort, helt til den dagen Noah gikk inn i arken, 39 og de skjønte ingenting før flommen kom og tok dem alle. Slik skal det være når Menneskesønnen kommer. 40 Da skal to menn være ute på markene; én blir tatt med, én blir igjen. 41 To kvinner skal male sammen på kvernen; én blir tatt med, én blir igjen.</w:t>
      </w:r>
    </w:p>
    <w:p w14:paraId="1792B2A5" w14:textId="77777777" w:rsidR="00EB2CE5" w:rsidRPr="00EB2CE5" w:rsidRDefault="00EB2CE5" w:rsidP="00EB2CE5">
      <w:pPr>
        <w:rPr>
          <w:szCs w:val="24"/>
        </w:rPr>
      </w:pPr>
    </w:p>
    <w:p w14:paraId="22F8AD57" w14:textId="25AEABB6" w:rsidR="004C574A" w:rsidRDefault="00EB2CE5" w:rsidP="00EB2CE5">
      <w:pPr>
        <w:rPr>
          <w:szCs w:val="24"/>
        </w:rPr>
      </w:pPr>
      <w:r w:rsidRPr="00EB2CE5">
        <w:rPr>
          <w:szCs w:val="24"/>
        </w:rPr>
        <w:t xml:space="preserve">42 Så våk da! For dere vet ikke hvilken dag deres Herre kommer. 43 Men det skal dere vite: Dersom </w:t>
      </w:r>
      <w:proofErr w:type="spellStart"/>
      <w:r w:rsidRPr="00EB2CE5">
        <w:rPr>
          <w:szCs w:val="24"/>
        </w:rPr>
        <w:t>husherren</w:t>
      </w:r>
      <w:proofErr w:type="spellEnd"/>
      <w:r w:rsidRPr="00EB2CE5">
        <w:rPr>
          <w:szCs w:val="24"/>
        </w:rPr>
        <w:t xml:space="preserve"> visste når på natten tyven kom, ville han våke og ikke la ham bryte seg inn i huset. 44 Derfor må også dere være forberedt! For Menneskesønnen kommer i den time dere ikke venter det.</w:t>
      </w:r>
      <w:r w:rsidR="000F0BD0">
        <w:rPr>
          <w:szCs w:val="24"/>
        </w:rPr>
        <w:t>»</w:t>
      </w:r>
    </w:p>
    <w:p w14:paraId="4BBC7A49" w14:textId="42E79DB9" w:rsidR="00B302B3" w:rsidRDefault="00B302B3" w:rsidP="00B302B3">
      <w:pPr>
        <w:rPr>
          <w:szCs w:val="24"/>
        </w:rPr>
        <w:sectPr w:rsidR="00B302B3" w:rsidSect="0096395A">
          <w:headerReference w:type="default" r:id="rId11"/>
          <w:footerReference w:type="default" r:id="rId12"/>
          <w:pgSz w:w="11906" w:h="16838"/>
          <w:pgMar w:top="1276" w:right="1417" w:bottom="1417" w:left="1417" w:header="708" w:footer="708" w:gutter="0"/>
          <w:cols w:space="708"/>
          <w:docGrid w:linePitch="360"/>
        </w:sectPr>
      </w:pPr>
      <w:r w:rsidRPr="00B302B3">
        <w:rPr>
          <w:b/>
          <w:bCs/>
          <w:szCs w:val="24"/>
        </w:rPr>
        <w:t>Lesetekst 1: Jesaja 51,11–16</w:t>
      </w:r>
    </w:p>
    <w:p w14:paraId="1AEA16FD" w14:textId="00CCF849" w:rsidR="00B302B3" w:rsidRPr="00B302B3" w:rsidRDefault="000F0BD0" w:rsidP="00B302B3">
      <w:pPr>
        <w:rPr>
          <w:szCs w:val="24"/>
        </w:rPr>
      </w:pPr>
      <w:r>
        <w:rPr>
          <w:szCs w:val="24"/>
        </w:rPr>
        <w:t>«</w:t>
      </w:r>
      <w:r w:rsidR="00B302B3" w:rsidRPr="00B302B3">
        <w:rPr>
          <w:szCs w:val="24"/>
        </w:rPr>
        <w:t xml:space="preserve">11 De som Herren har </w:t>
      </w:r>
      <w:r w:rsidR="00B302B3" w:rsidRPr="004777A6">
        <w:rPr>
          <w:szCs w:val="24"/>
        </w:rPr>
        <w:t>fridd ut,</w:t>
      </w:r>
      <w:r w:rsidR="00B302B3" w:rsidRPr="00B302B3">
        <w:rPr>
          <w:szCs w:val="24"/>
        </w:rPr>
        <w:t xml:space="preserve"> skal vende tilbake.</w:t>
      </w:r>
    </w:p>
    <w:p w14:paraId="607F37FC" w14:textId="77777777" w:rsidR="00B302B3" w:rsidRPr="00B302B3" w:rsidRDefault="00B302B3" w:rsidP="00B302B3">
      <w:pPr>
        <w:rPr>
          <w:szCs w:val="24"/>
        </w:rPr>
      </w:pPr>
      <w:r w:rsidRPr="00B302B3">
        <w:rPr>
          <w:szCs w:val="24"/>
        </w:rPr>
        <w:t>De kommer til Sion med jubel,</w:t>
      </w:r>
    </w:p>
    <w:p w14:paraId="3B54DC97" w14:textId="77777777" w:rsidR="00B302B3" w:rsidRPr="004777A6" w:rsidRDefault="00B302B3" w:rsidP="00B302B3">
      <w:pPr>
        <w:rPr>
          <w:szCs w:val="24"/>
        </w:rPr>
      </w:pPr>
      <w:r w:rsidRPr="004777A6">
        <w:rPr>
          <w:szCs w:val="24"/>
        </w:rPr>
        <w:t>med evig glede om sin panne.</w:t>
      </w:r>
    </w:p>
    <w:p w14:paraId="1A7E747C" w14:textId="77777777" w:rsidR="00B302B3" w:rsidRPr="004777A6" w:rsidRDefault="00B302B3" w:rsidP="00B302B3">
      <w:pPr>
        <w:rPr>
          <w:szCs w:val="24"/>
        </w:rPr>
      </w:pPr>
      <w:r w:rsidRPr="004777A6">
        <w:rPr>
          <w:szCs w:val="24"/>
        </w:rPr>
        <w:t>Fryd og glede møter dem,</w:t>
      </w:r>
    </w:p>
    <w:p w14:paraId="5373904D" w14:textId="77777777" w:rsidR="00B302B3" w:rsidRPr="004777A6" w:rsidRDefault="00B302B3" w:rsidP="00B302B3">
      <w:pPr>
        <w:rPr>
          <w:szCs w:val="24"/>
        </w:rPr>
      </w:pPr>
      <w:r w:rsidRPr="004777A6">
        <w:rPr>
          <w:szCs w:val="24"/>
        </w:rPr>
        <w:t>sorg og sukk må flykte.</w:t>
      </w:r>
    </w:p>
    <w:p w14:paraId="5B2A5713" w14:textId="18AC14F2" w:rsidR="00B302B3" w:rsidRPr="004777A6" w:rsidRDefault="00B302B3" w:rsidP="00B302B3">
      <w:pPr>
        <w:rPr>
          <w:szCs w:val="24"/>
        </w:rPr>
      </w:pPr>
      <w:r w:rsidRPr="004777A6">
        <w:rPr>
          <w:szCs w:val="24"/>
        </w:rPr>
        <w:br/>
        <w:t>12 Jeg, jeg er den som trøster dere.</w:t>
      </w:r>
    </w:p>
    <w:p w14:paraId="03A864DD" w14:textId="77777777" w:rsidR="00B302B3" w:rsidRPr="004777A6" w:rsidRDefault="00B302B3" w:rsidP="00B302B3">
      <w:pPr>
        <w:rPr>
          <w:szCs w:val="24"/>
        </w:rPr>
      </w:pPr>
      <w:r w:rsidRPr="004777A6">
        <w:rPr>
          <w:szCs w:val="24"/>
        </w:rPr>
        <w:t>Hvem er du som frykter</w:t>
      </w:r>
    </w:p>
    <w:p w14:paraId="149D757C" w14:textId="77777777" w:rsidR="00B302B3" w:rsidRPr="004777A6" w:rsidRDefault="00B302B3" w:rsidP="00B302B3">
      <w:pPr>
        <w:rPr>
          <w:szCs w:val="24"/>
        </w:rPr>
      </w:pPr>
      <w:r w:rsidRPr="004777A6">
        <w:rPr>
          <w:szCs w:val="24"/>
        </w:rPr>
        <w:t>mennesker som må dø,</w:t>
      </w:r>
    </w:p>
    <w:p w14:paraId="5332F6BB" w14:textId="77777777" w:rsidR="00B302B3" w:rsidRPr="004777A6" w:rsidRDefault="00B302B3" w:rsidP="00B302B3">
      <w:pPr>
        <w:rPr>
          <w:szCs w:val="24"/>
        </w:rPr>
      </w:pPr>
      <w:r w:rsidRPr="004777A6">
        <w:rPr>
          <w:szCs w:val="24"/>
        </w:rPr>
        <w:t xml:space="preserve">menneskebarn som visner </w:t>
      </w:r>
      <w:proofErr w:type="gramStart"/>
      <w:r w:rsidRPr="004777A6">
        <w:rPr>
          <w:szCs w:val="24"/>
        </w:rPr>
        <w:t>lik gress</w:t>
      </w:r>
      <w:proofErr w:type="gramEnd"/>
      <w:r w:rsidRPr="004777A6">
        <w:rPr>
          <w:szCs w:val="24"/>
        </w:rPr>
        <w:t>?</w:t>
      </w:r>
    </w:p>
    <w:p w14:paraId="094E091E" w14:textId="1CAC33E6" w:rsidR="00B302B3" w:rsidRPr="004777A6" w:rsidRDefault="00B302B3" w:rsidP="00B302B3">
      <w:pPr>
        <w:rPr>
          <w:szCs w:val="24"/>
        </w:rPr>
      </w:pPr>
      <w:r w:rsidRPr="004777A6">
        <w:rPr>
          <w:szCs w:val="24"/>
        </w:rPr>
        <w:br/>
        <w:t>13 Du har glemt Herren, som skapte deg,</w:t>
      </w:r>
    </w:p>
    <w:p w14:paraId="228A8EB3" w14:textId="77777777" w:rsidR="00B302B3" w:rsidRPr="004777A6" w:rsidRDefault="00B302B3" w:rsidP="00B302B3">
      <w:pPr>
        <w:rPr>
          <w:szCs w:val="24"/>
        </w:rPr>
      </w:pPr>
      <w:r w:rsidRPr="004777A6">
        <w:rPr>
          <w:szCs w:val="24"/>
        </w:rPr>
        <w:t>han som spente ut himmelen</w:t>
      </w:r>
    </w:p>
    <w:p w14:paraId="360A23FB" w14:textId="77777777" w:rsidR="00B302B3" w:rsidRPr="004777A6" w:rsidRDefault="00B302B3" w:rsidP="00B302B3">
      <w:pPr>
        <w:rPr>
          <w:szCs w:val="24"/>
        </w:rPr>
      </w:pPr>
      <w:r w:rsidRPr="004777A6">
        <w:rPr>
          <w:szCs w:val="24"/>
        </w:rPr>
        <w:t>og grunnla jorden.</w:t>
      </w:r>
    </w:p>
    <w:p w14:paraId="7CEB5B1D" w14:textId="77777777" w:rsidR="00B302B3" w:rsidRPr="004777A6" w:rsidRDefault="00B302B3" w:rsidP="00B302B3">
      <w:pPr>
        <w:rPr>
          <w:szCs w:val="24"/>
        </w:rPr>
      </w:pPr>
      <w:r w:rsidRPr="004777A6">
        <w:rPr>
          <w:szCs w:val="24"/>
        </w:rPr>
        <w:t>Alltid, hele dagen, frykter du</w:t>
      </w:r>
    </w:p>
    <w:p w14:paraId="3D1E2AD3" w14:textId="77777777" w:rsidR="00B302B3" w:rsidRPr="004777A6" w:rsidRDefault="00B302B3" w:rsidP="00B302B3">
      <w:pPr>
        <w:rPr>
          <w:szCs w:val="24"/>
        </w:rPr>
      </w:pPr>
      <w:r w:rsidRPr="004777A6">
        <w:rPr>
          <w:szCs w:val="24"/>
        </w:rPr>
        <w:t>for undertrykkerens vrede</w:t>
      </w:r>
    </w:p>
    <w:p w14:paraId="2B77C911" w14:textId="77777777" w:rsidR="00B302B3" w:rsidRPr="004777A6" w:rsidRDefault="00B302B3" w:rsidP="00B302B3">
      <w:pPr>
        <w:rPr>
          <w:szCs w:val="24"/>
        </w:rPr>
      </w:pPr>
      <w:r w:rsidRPr="004777A6">
        <w:rPr>
          <w:szCs w:val="24"/>
        </w:rPr>
        <w:t>når han prøver å ødelegge deg.</w:t>
      </w:r>
    </w:p>
    <w:p w14:paraId="40358A62" w14:textId="77777777" w:rsidR="00B302B3" w:rsidRPr="004777A6" w:rsidRDefault="00B302B3" w:rsidP="00B302B3">
      <w:pPr>
        <w:rPr>
          <w:szCs w:val="24"/>
        </w:rPr>
      </w:pPr>
      <w:r w:rsidRPr="004777A6">
        <w:rPr>
          <w:szCs w:val="24"/>
        </w:rPr>
        <w:t>Hvor er undertrykkerens vrede?</w:t>
      </w:r>
    </w:p>
    <w:p w14:paraId="3102A553" w14:textId="77777777" w:rsidR="00B302B3" w:rsidRPr="004777A6" w:rsidRDefault="00B302B3" w:rsidP="00B302B3">
      <w:pPr>
        <w:rPr>
          <w:szCs w:val="24"/>
        </w:rPr>
      </w:pPr>
    </w:p>
    <w:p w14:paraId="728AD245" w14:textId="154FC9EF" w:rsidR="00B302B3" w:rsidRPr="004777A6" w:rsidRDefault="00B302B3" w:rsidP="00B302B3">
      <w:pPr>
        <w:rPr>
          <w:szCs w:val="24"/>
        </w:rPr>
      </w:pPr>
      <w:r w:rsidRPr="004777A6">
        <w:rPr>
          <w:szCs w:val="24"/>
        </w:rPr>
        <w:t>14 Snart skal den som er i lenker, bli løst,</w:t>
      </w:r>
    </w:p>
    <w:p w14:paraId="027671F9" w14:textId="77777777" w:rsidR="00B302B3" w:rsidRPr="004777A6" w:rsidRDefault="00B302B3" w:rsidP="00B302B3">
      <w:pPr>
        <w:rPr>
          <w:szCs w:val="24"/>
        </w:rPr>
      </w:pPr>
      <w:r w:rsidRPr="004777A6">
        <w:rPr>
          <w:szCs w:val="24"/>
        </w:rPr>
        <w:t>han skal ikke dø og gå i graven,</w:t>
      </w:r>
    </w:p>
    <w:p w14:paraId="74A9AC57" w14:textId="749DCA78" w:rsidR="00B302B3" w:rsidRDefault="00B302B3" w:rsidP="00B302B3">
      <w:pPr>
        <w:rPr>
          <w:szCs w:val="24"/>
          <w:lang w:val="da-DK"/>
        </w:rPr>
      </w:pPr>
      <w:r w:rsidRPr="004777A6">
        <w:rPr>
          <w:szCs w:val="24"/>
          <w:lang w:val="da-DK"/>
        </w:rPr>
        <w:t>og ikke skal han mangle brød.</w:t>
      </w:r>
    </w:p>
    <w:p w14:paraId="0A9D1CBC" w14:textId="77777777" w:rsidR="00B302B3" w:rsidRDefault="00B302B3" w:rsidP="00B302B3">
      <w:pPr>
        <w:rPr>
          <w:szCs w:val="24"/>
          <w:lang w:val="da-DK"/>
        </w:rPr>
      </w:pPr>
    </w:p>
    <w:p w14:paraId="2C4588CE" w14:textId="28F90941" w:rsidR="00B302B3" w:rsidRPr="00B302B3" w:rsidRDefault="008E4A83" w:rsidP="00B302B3">
      <w:pPr>
        <w:rPr>
          <w:szCs w:val="24"/>
          <w:lang w:val="da-DK"/>
        </w:rPr>
      </w:pPr>
      <w:r>
        <w:rPr>
          <w:szCs w:val="24"/>
          <w:lang w:val="da-DK"/>
        </w:rPr>
        <w:t>1</w:t>
      </w:r>
      <w:r w:rsidR="00B302B3" w:rsidRPr="00B302B3">
        <w:rPr>
          <w:szCs w:val="24"/>
          <w:lang w:val="da-DK"/>
        </w:rPr>
        <w:t>5 Jeg er Herren din Gud</w:t>
      </w:r>
    </w:p>
    <w:p w14:paraId="07A8DAE7" w14:textId="77777777" w:rsidR="00B302B3" w:rsidRPr="00B302B3" w:rsidRDefault="00B302B3" w:rsidP="00B302B3">
      <w:pPr>
        <w:rPr>
          <w:szCs w:val="24"/>
          <w:lang w:val="da-DK"/>
        </w:rPr>
      </w:pPr>
      <w:r w:rsidRPr="00B302B3">
        <w:rPr>
          <w:szCs w:val="24"/>
          <w:lang w:val="da-DK"/>
        </w:rPr>
        <w:t xml:space="preserve">som rører </w:t>
      </w:r>
      <w:proofErr w:type="spellStart"/>
      <w:r w:rsidRPr="00B302B3">
        <w:rPr>
          <w:szCs w:val="24"/>
          <w:lang w:val="da-DK"/>
        </w:rPr>
        <w:t>opp</w:t>
      </w:r>
      <w:proofErr w:type="spellEnd"/>
      <w:r w:rsidRPr="00B302B3">
        <w:rPr>
          <w:szCs w:val="24"/>
          <w:lang w:val="da-DK"/>
        </w:rPr>
        <w:t xml:space="preserve"> havet så </w:t>
      </w:r>
      <w:proofErr w:type="spellStart"/>
      <w:r w:rsidRPr="00B302B3">
        <w:rPr>
          <w:szCs w:val="24"/>
          <w:lang w:val="da-DK"/>
        </w:rPr>
        <w:t>bølgene</w:t>
      </w:r>
      <w:proofErr w:type="spellEnd"/>
      <w:r w:rsidRPr="00B302B3">
        <w:rPr>
          <w:szCs w:val="24"/>
          <w:lang w:val="da-DK"/>
        </w:rPr>
        <w:t xml:space="preserve"> bruser.</w:t>
      </w:r>
    </w:p>
    <w:p w14:paraId="53BAE3A6" w14:textId="3E455C4D" w:rsidR="00B302B3" w:rsidRPr="00B302B3" w:rsidRDefault="00B302B3" w:rsidP="00B302B3">
      <w:pPr>
        <w:rPr>
          <w:szCs w:val="24"/>
          <w:lang w:val="da-DK"/>
        </w:rPr>
      </w:pPr>
      <w:r>
        <w:rPr>
          <w:szCs w:val="24"/>
          <w:lang w:val="da-DK"/>
        </w:rPr>
        <w:t>H</w:t>
      </w:r>
      <w:r w:rsidRPr="00B302B3">
        <w:rPr>
          <w:szCs w:val="24"/>
          <w:lang w:val="da-DK"/>
        </w:rPr>
        <w:t xml:space="preserve">erren over </w:t>
      </w:r>
      <w:proofErr w:type="spellStart"/>
      <w:r w:rsidRPr="00B302B3">
        <w:rPr>
          <w:szCs w:val="24"/>
          <w:lang w:val="da-DK"/>
        </w:rPr>
        <w:t>hærskarene</w:t>
      </w:r>
      <w:proofErr w:type="spellEnd"/>
      <w:r w:rsidRPr="00B302B3">
        <w:rPr>
          <w:szCs w:val="24"/>
          <w:lang w:val="da-DK"/>
        </w:rPr>
        <w:t xml:space="preserve"> er hans navn.</w:t>
      </w:r>
      <w:r>
        <w:rPr>
          <w:szCs w:val="24"/>
          <w:lang w:val="da-DK"/>
        </w:rPr>
        <w:br/>
      </w:r>
    </w:p>
    <w:p w14:paraId="282E8DAA" w14:textId="77777777" w:rsidR="00B302B3" w:rsidRPr="00B302B3" w:rsidRDefault="00B302B3" w:rsidP="00B302B3">
      <w:pPr>
        <w:rPr>
          <w:szCs w:val="24"/>
          <w:lang w:val="da-DK"/>
        </w:rPr>
      </w:pPr>
      <w:r w:rsidRPr="00B302B3">
        <w:rPr>
          <w:szCs w:val="24"/>
          <w:lang w:val="da-DK"/>
        </w:rPr>
        <w:t xml:space="preserve">16 Jeg har lagt mine ord i din </w:t>
      </w:r>
      <w:proofErr w:type="spellStart"/>
      <w:r w:rsidRPr="00B302B3">
        <w:rPr>
          <w:szCs w:val="24"/>
          <w:lang w:val="da-DK"/>
        </w:rPr>
        <w:t>munn</w:t>
      </w:r>
      <w:proofErr w:type="spellEnd"/>
    </w:p>
    <w:p w14:paraId="425305EE" w14:textId="77777777" w:rsidR="00B302B3" w:rsidRPr="00B302B3" w:rsidRDefault="00B302B3" w:rsidP="00B302B3">
      <w:pPr>
        <w:rPr>
          <w:szCs w:val="24"/>
        </w:rPr>
      </w:pPr>
      <w:r w:rsidRPr="00B302B3">
        <w:rPr>
          <w:szCs w:val="24"/>
        </w:rPr>
        <w:t>og skjult deg i skyggen av min hånd.</w:t>
      </w:r>
    </w:p>
    <w:p w14:paraId="4AB41FAD" w14:textId="77777777" w:rsidR="00B302B3" w:rsidRPr="00B302B3" w:rsidRDefault="00B302B3" w:rsidP="00B302B3">
      <w:pPr>
        <w:rPr>
          <w:szCs w:val="24"/>
        </w:rPr>
      </w:pPr>
      <w:r w:rsidRPr="00B302B3">
        <w:rPr>
          <w:szCs w:val="24"/>
        </w:rPr>
        <w:t>Jeg har spent ut himmelen</w:t>
      </w:r>
    </w:p>
    <w:p w14:paraId="7C833B85" w14:textId="77777777" w:rsidR="00B302B3" w:rsidRPr="00B302B3" w:rsidRDefault="00B302B3" w:rsidP="00B302B3">
      <w:pPr>
        <w:rPr>
          <w:szCs w:val="24"/>
        </w:rPr>
      </w:pPr>
      <w:r w:rsidRPr="00B302B3">
        <w:rPr>
          <w:szCs w:val="24"/>
        </w:rPr>
        <w:t>og grunnlagt jorden</w:t>
      </w:r>
    </w:p>
    <w:p w14:paraId="1EE05F5D" w14:textId="48F11B8A" w:rsidR="007534BC" w:rsidRDefault="00B302B3" w:rsidP="00B302B3">
      <w:pPr>
        <w:rPr>
          <w:szCs w:val="24"/>
        </w:rPr>
        <w:sectPr w:rsidR="007534BC" w:rsidSect="007534BC">
          <w:type w:val="continuous"/>
          <w:pgSz w:w="11906" w:h="16838"/>
          <w:pgMar w:top="1276" w:right="1417" w:bottom="1417" w:left="1417" w:header="708" w:footer="708" w:gutter="0"/>
          <w:cols w:num="2" w:space="708"/>
          <w:docGrid w:linePitch="360"/>
        </w:sectPr>
      </w:pPr>
      <w:r w:rsidRPr="00B302B3">
        <w:rPr>
          <w:szCs w:val="24"/>
        </w:rPr>
        <w:t>og sagt til Sion: «Du er mitt folk.»</w:t>
      </w:r>
      <w:r w:rsidR="000F0BD0">
        <w:rPr>
          <w:szCs w:val="24"/>
        </w:rPr>
        <w:t>»</w:t>
      </w:r>
    </w:p>
    <w:p w14:paraId="2851E1DB" w14:textId="77777777" w:rsidR="007534BC" w:rsidRDefault="007534BC" w:rsidP="00B302B3">
      <w:pPr>
        <w:rPr>
          <w:szCs w:val="24"/>
        </w:rPr>
      </w:pPr>
    </w:p>
    <w:p w14:paraId="4F5E7357" w14:textId="33D9BA22" w:rsidR="008E4A83" w:rsidRPr="007534BC" w:rsidRDefault="007534BC" w:rsidP="007534BC">
      <w:pPr>
        <w:rPr>
          <w:b/>
          <w:bCs/>
          <w:szCs w:val="24"/>
        </w:rPr>
      </w:pPr>
      <w:r w:rsidRPr="007534BC">
        <w:rPr>
          <w:b/>
          <w:bCs/>
          <w:szCs w:val="24"/>
        </w:rPr>
        <w:t>Lesetekst 2: 1. Tessaloniker 4,13–18: Når Herren kommer</w:t>
      </w:r>
    </w:p>
    <w:p w14:paraId="57BF7798" w14:textId="5CDD0A05" w:rsidR="007534BC" w:rsidRDefault="000F0BD0" w:rsidP="007534BC">
      <w:pPr>
        <w:rPr>
          <w:szCs w:val="24"/>
        </w:rPr>
      </w:pPr>
      <w:r>
        <w:rPr>
          <w:szCs w:val="24"/>
        </w:rPr>
        <w:t>«</w:t>
      </w:r>
      <w:r w:rsidR="007534BC" w:rsidRPr="007534BC">
        <w:rPr>
          <w:szCs w:val="24"/>
        </w:rPr>
        <w:t>13 Vi vil at dere skal vite, søsken, hva som skjer med dem som er sovnet inn. Dere skal jo ikke sørge som de andre, de som er uten håp. 14 For om Jesus døde og sto opp, og det tror vi, så skal Gud også ved Jesus føre dem som er sovnet inn, sammen med ham. 15 Dette sier vi dere med et ord fra Herren: Vi som fremdeles lever og blir igjen her helt til Herren kommer, skal slett ikke komme før dem som er sovnet inn. 16 For når befalingen lyder, når erkeengelen roper og Guds basun høres, da skal Herren selv stige ned fra himmelen, og de døde i Kristus skal stå opp først. 17 Deretter skal vi som er igjen og ennå lever, bli rykket bort sammen med dem i skyene for å møte Herren i luften. Og så skal vi være sammen med Herren for alltid. 18 Trøst og sett mot i hverandre med disse ordene!</w:t>
      </w:r>
      <w:r>
        <w:rPr>
          <w:szCs w:val="24"/>
        </w:rPr>
        <w:t>»</w:t>
      </w:r>
    </w:p>
    <w:p w14:paraId="1E925B14" w14:textId="398EAAC9" w:rsidR="00CF318D" w:rsidRDefault="00CC7927" w:rsidP="007534BC">
      <w:pPr>
        <w:rPr>
          <w:szCs w:val="24"/>
        </w:rPr>
      </w:pPr>
      <w:r>
        <w:rPr>
          <w:szCs w:val="24"/>
        </w:rPr>
        <w:t xml:space="preserve">… </w:t>
      </w:r>
    </w:p>
    <w:p w14:paraId="6CA963FE" w14:textId="6B57D764" w:rsidR="00F675BD" w:rsidRDefault="00CC7927" w:rsidP="007534BC">
      <w:pPr>
        <w:rPr>
          <w:szCs w:val="24"/>
        </w:rPr>
      </w:pPr>
      <w:r w:rsidRPr="00456810">
        <w:rPr>
          <w:b/>
          <w:bCs/>
          <w:color w:val="4A8A98"/>
          <w:sz w:val="28"/>
          <w:szCs w:val="28"/>
        </w:rPr>
        <w:t>Momenter til preken:</w:t>
      </w:r>
      <w:r w:rsidRPr="00456810">
        <w:rPr>
          <w:rStyle w:val="Sterk"/>
          <w:rFonts w:asciiTheme="minorHAnsi" w:hAnsiTheme="minorHAnsi" w:cstheme="minorHAnsi"/>
          <w:b w:val="0"/>
          <w:bCs w:val="0"/>
          <w:u w:val="single"/>
        </w:rPr>
        <w:t xml:space="preserve"> </w:t>
      </w:r>
      <w:r w:rsidRPr="00456810">
        <w:rPr>
          <w:b/>
          <w:bCs/>
          <w:sz w:val="24"/>
          <w:szCs w:val="24"/>
        </w:rPr>
        <w:br/>
      </w:r>
      <w:r w:rsidR="008F5FA2">
        <w:rPr>
          <w:szCs w:val="24"/>
        </w:rPr>
        <w:t>D</w:t>
      </w:r>
      <w:r w:rsidR="00F675BD">
        <w:rPr>
          <w:szCs w:val="24"/>
        </w:rPr>
        <w:t>agens tekst, som er hentet fra Matteus 24</w:t>
      </w:r>
      <w:r w:rsidR="008F5FA2">
        <w:rPr>
          <w:szCs w:val="24"/>
        </w:rPr>
        <w:t>,</w:t>
      </w:r>
      <w:r w:rsidR="00F675BD">
        <w:rPr>
          <w:szCs w:val="24"/>
        </w:rPr>
        <w:t xml:space="preserve"> står i en kontekst hvor Jesus har en apokalyptisk tale om grus</w:t>
      </w:r>
      <w:r w:rsidR="008F5FA2">
        <w:rPr>
          <w:szCs w:val="24"/>
        </w:rPr>
        <w:t>omheter verden står ovenfor</w:t>
      </w:r>
      <w:r w:rsidR="00505EF8">
        <w:rPr>
          <w:szCs w:val="24"/>
        </w:rPr>
        <w:t xml:space="preserve"> før han skal komme tilbake</w:t>
      </w:r>
      <w:r w:rsidR="008F5FA2">
        <w:rPr>
          <w:szCs w:val="24"/>
        </w:rPr>
        <w:t xml:space="preserve">. Kapitlet begynner med Jesu profeti om at tempelet i Jerusalem skal ødelegges. </w:t>
      </w:r>
      <w:r w:rsidR="00460D8A">
        <w:rPr>
          <w:szCs w:val="24"/>
        </w:rPr>
        <w:t>Når</w:t>
      </w:r>
      <w:r w:rsidR="008F5FA2">
        <w:rPr>
          <w:szCs w:val="24"/>
        </w:rPr>
        <w:t xml:space="preserve"> evangeliet blir skrevet (mellom 80 og 85 e.Kr.) er dette </w:t>
      </w:r>
      <w:r w:rsidR="0000746C">
        <w:rPr>
          <w:szCs w:val="24"/>
        </w:rPr>
        <w:lastRenderedPageBreak/>
        <w:t xml:space="preserve">allerede </w:t>
      </w:r>
      <w:r w:rsidR="008F5FA2">
        <w:rPr>
          <w:szCs w:val="24"/>
        </w:rPr>
        <w:t xml:space="preserve">skjedd (70 e.Kr), så det er forfatteren </w:t>
      </w:r>
      <w:r w:rsidR="00505EF8">
        <w:rPr>
          <w:szCs w:val="24"/>
        </w:rPr>
        <w:t xml:space="preserve">bevisst. Videre er det beskrevet mange grusomme realiteter som krig og fattigdom fører med seg, som både historien og verden i dag viser oss. </w:t>
      </w:r>
    </w:p>
    <w:p w14:paraId="48552DC5" w14:textId="1EBF90C4" w:rsidR="00505EF8" w:rsidRDefault="00505EF8" w:rsidP="007534BC">
      <w:pPr>
        <w:rPr>
          <w:szCs w:val="24"/>
        </w:rPr>
      </w:pPr>
    </w:p>
    <w:p w14:paraId="14D05555" w14:textId="081BAEFA" w:rsidR="003F3358" w:rsidRDefault="004777A6" w:rsidP="007534BC">
      <w:pPr>
        <w:rPr>
          <w:szCs w:val="24"/>
        </w:rPr>
      </w:pPr>
      <w:r>
        <w:rPr>
          <w:szCs w:val="24"/>
        </w:rPr>
        <w:t>I møte med teksten har man alltid noen valg om hvor man skal legge vekt og fokus.</w:t>
      </w:r>
      <w:r w:rsidR="00505EF8">
        <w:rPr>
          <w:szCs w:val="24"/>
        </w:rPr>
        <w:t xml:space="preserve"> I sammenhengen til Global uke er det gjerne mest nærliggende å ta tak i elementer som handler om verden </w:t>
      </w:r>
      <w:r>
        <w:rPr>
          <w:szCs w:val="24"/>
        </w:rPr>
        <w:t xml:space="preserve">i dag, om Guds rike her og nå. </w:t>
      </w:r>
      <w:r w:rsidR="0032581D">
        <w:rPr>
          <w:szCs w:val="24"/>
        </w:rPr>
        <w:t>Her</w:t>
      </w:r>
      <w:r w:rsidR="00505EF8">
        <w:rPr>
          <w:szCs w:val="24"/>
        </w:rPr>
        <w:t xml:space="preserve"> følger noen punkter fra teksten som er relevant å gripe tak i, med blikket rettet mot å belyse en av vår tids største utfordringer: moderne slaveri. </w:t>
      </w:r>
    </w:p>
    <w:p w14:paraId="671DE66A" w14:textId="0706A1F1" w:rsidR="003F3358" w:rsidRDefault="003F3358" w:rsidP="007534BC">
      <w:pPr>
        <w:rPr>
          <w:szCs w:val="24"/>
        </w:rPr>
      </w:pPr>
    </w:p>
    <w:p w14:paraId="4D731ED4" w14:textId="77777777" w:rsidR="005E08B1" w:rsidRPr="00505EF8" w:rsidRDefault="003F3358" w:rsidP="00505EF8">
      <w:pPr>
        <w:rPr>
          <w:szCs w:val="24"/>
        </w:rPr>
      </w:pPr>
      <w:r w:rsidRPr="00505EF8">
        <w:rPr>
          <w:szCs w:val="24"/>
        </w:rPr>
        <w:t xml:space="preserve">«Himmel og jord skal forgå, men mine ord skal aldri forgå» </w:t>
      </w:r>
    </w:p>
    <w:p w14:paraId="247F49E8" w14:textId="5B8563F4" w:rsidR="003F3358" w:rsidRPr="00505EF8" w:rsidRDefault="003F3358" w:rsidP="00505EF8">
      <w:pPr>
        <w:pStyle w:val="Listeavsnitt"/>
        <w:numPr>
          <w:ilvl w:val="0"/>
          <w:numId w:val="13"/>
        </w:numPr>
        <w:rPr>
          <w:szCs w:val="24"/>
        </w:rPr>
      </w:pPr>
      <w:r w:rsidRPr="00505EF8">
        <w:rPr>
          <w:szCs w:val="24"/>
        </w:rPr>
        <w:t xml:space="preserve">Jesu ord om nestekjærlighet, om frihet for de undertrykte, om rettferdighet og fred vil aldri bli utdatert. I en verden hvor menneskerettigheter brytes daglig, står Jesu ord om rettferdighet fast. </w:t>
      </w:r>
    </w:p>
    <w:p w14:paraId="2E6AD304" w14:textId="5716ABAB" w:rsidR="003F3358" w:rsidRPr="00505EF8" w:rsidRDefault="003F3358" w:rsidP="00505EF8">
      <w:pPr>
        <w:pStyle w:val="Listeavsnitt"/>
        <w:numPr>
          <w:ilvl w:val="0"/>
          <w:numId w:val="13"/>
        </w:numPr>
        <w:rPr>
          <w:szCs w:val="24"/>
        </w:rPr>
      </w:pPr>
      <w:r w:rsidRPr="00505EF8">
        <w:rPr>
          <w:szCs w:val="24"/>
        </w:rPr>
        <w:t xml:space="preserve">Prekenpoeng: Vi må holde fast ved vårt kall som kristne til å kjempe mot undertrykking og </w:t>
      </w:r>
      <w:r w:rsidR="00C22AA9">
        <w:rPr>
          <w:szCs w:val="24"/>
        </w:rPr>
        <w:t xml:space="preserve">for </w:t>
      </w:r>
      <w:r w:rsidRPr="00505EF8">
        <w:rPr>
          <w:szCs w:val="24"/>
        </w:rPr>
        <w:t>frigjøring</w:t>
      </w:r>
      <w:r w:rsidR="005E08B1" w:rsidRPr="00505EF8">
        <w:rPr>
          <w:szCs w:val="24"/>
        </w:rPr>
        <w:t xml:space="preserve">. </w:t>
      </w:r>
    </w:p>
    <w:p w14:paraId="146F6255" w14:textId="101C0A35" w:rsidR="005E08B1" w:rsidRDefault="005E08B1" w:rsidP="003F3358">
      <w:pPr>
        <w:pStyle w:val="Listeavsnitt"/>
        <w:rPr>
          <w:szCs w:val="24"/>
        </w:rPr>
      </w:pPr>
    </w:p>
    <w:p w14:paraId="1EC056FE" w14:textId="3069368A" w:rsidR="005E08B1" w:rsidRPr="00505EF8" w:rsidRDefault="005E08B1" w:rsidP="00505EF8">
      <w:pPr>
        <w:rPr>
          <w:szCs w:val="24"/>
        </w:rPr>
      </w:pPr>
      <w:r w:rsidRPr="00505EF8">
        <w:rPr>
          <w:szCs w:val="24"/>
        </w:rPr>
        <w:t>Referansen til Noahs dager</w:t>
      </w:r>
    </w:p>
    <w:p w14:paraId="4F5E1B08" w14:textId="5EF0403B" w:rsidR="005E08B1" w:rsidRPr="00505EF8" w:rsidRDefault="005E08B1" w:rsidP="00505EF8">
      <w:pPr>
        <w:pStyle w:val="Listeavsnitt"/>
        <w:numPr>
          <w:ilvl w:val="0"/>
          <w:numId w:val="13"/>
        </w:numPr>
        <w:rPr>
          <w:szCs w:val="24"/>
        </w:rPr>
      </w:pPr>
      <w:r w:rsidRPr="00505EF8">
        <w:rPr>
          <w:szCs w:val="24"/>
        </w:rPr>
        <w:t>Det som blir beskrevet om Noah er hvordan menneskene ble likegyldig</w:t>
      </w:r>
      <w:r w:rsidR="0046564B">
        <w:rPr>
          <w:szCs w:val="24"/>
        </w:rPr>
        <w:t>e</w:t>
      </w:r>
      <w:r w:rsidRPr="00505EF8">
        <w:rPr>
          <w:szCs w:val="24"/>
        </w:rPr>
        <w:t xml:space="preserve"> og likeglade til verden</w:t>
      </w:r>
      <w:r w:rsidR="0046564B">
        <w:rPr>
          <w:szCs w:val="24"/>
        </w:rPr>
        <w:t xml:space="preserve"> - e</w:t>
      </w:r>
      <w:r w:rsidRPr="00505EF8">
        <w:rPr>
          <w:szCs w:val="24"/>
        </w:rPr>
        <w:t>n påminnelse om faren ved likegyldighet, hvordan den kan gjøre oss til uvitende medskyldige. Når vi møter verdens brutale realiteter og ondskap</w:t>
      </w:r>
      <w:r w:rsidR="005F549A">
        <w:rPr>
          <w:szCs w:val="24"/>
        </w:rPr>
        <w:t>,</w:t>
      </w:r>
      <w:r w:rsidRPr="00505EF8">
        <w:rPr>
          <w:szCs w:val="24"/>
        </w:rPr>
        <w:t xml:space="preserve"> har vi et valg om å vende oss mot det, eller vende oss bort fra det. Jesus kaller til å la oss berøre av andre menneskers livserfaring</w:t>
      </w:r>
      <w:r w:rsidR="005F549A">
        <w:rPr>
          <w:szCs w:val="24"/>
        </w:rPr>
        <w:t>er og</w:t>
      </w:r>
      <w:r w:rsidRPr="00505EF8">
        <w:rPr>
          <w:szCs w:val="24"/>
        </w:rPr>
        <w:t xml:space="preserve"> møte urettferdighet med rettferd og kjærlighet. For vi velger hver dag om vi vil leve vendt mot Gud og vår neste, eller leve i likegyldighet. </w:t>
      </w:r>
    </w:p>
    <w:p w14:paraId="21A952DD" w14:textId="5BCA9F3B" w:rsidR="005E08B1" w:rsidRDefault="005E08B1" w:rsidP="005E08B1">
      <w:pPr>
        <w:rPr>
          <w:szCs w:val="24"/>
        </w:rPr>
      </w:pPr>
    </w:p>
    <w:p w14:paraId="074B80DD" w14:textId="047DCD02" w:rsidR="005E08B1" w:rsidRPr="00505EF8" w:rsidRDefault="00B053A2" w:rsidP="00505EF8">
      <w:pPr>
        <w:rPr>
          <w:szCs w:val="24"/>
        </w:rPr>
      </w:pPr>
      <w:r w:rsidRPr="00505EF8">
        <w:rPr>
          <w:szCs w:val="24"/>
        </w:rPr>
        <w:t>«Så våk da!»</w:t>
      </w:r>
    </w:p>
    <w:p w14:paraId="33A3AC15" w14:textId="28778C73" w:rsidR="00B053A2" w:rsidRPr="00505EF8" w:rsidRDefault="00B053A2" w:rsidP="00505EF8">
      <w:pPr>
        <w:pStyle w:val="Listeavsnitt"/>
        <w:numPr>
          <w:ilvl w:val="0"/>
          <w:numId w:val="13"/>
        </w:numPr>
        <w:rPr>
          <w:szCs w:val="24"/>
        </w:rPr>
      </w:pPr>
      <w:r w:rsidRPr="00505EF8">
        <w:rPr>
          <w:szCs w:val="24"/>
        </w:rPr>
        <w:t xml:space="preserve">Det kreves årvåkenhet for å se </w:t>
      </w:r>
      <w:r w:rsidR="005F549A">
        <w:rPr>
          <w:szCs w:val="24"/>
        </w:rPr>
        <w:t>vår tids former for</w:t>
      </w:r>
      <w:r w:rsidRPr="00505EF8">
        <w:rPr>
          <w:szCs w:val="24"/>
        </w:rPr>
        <w:t xml:space="preserve"> slaveri. Årvåkenheten handler ikke om å unngå dom, men om å leve et liv i kjærlighet, rettferd og ansvar. Å være våken er å være til</w:t>
      </w:r>
      <w:r w:rsidR="005F549A">
        <w:rPr>
          <w:szCs w:val="24"/>
        </w:rPr>
        <w:t xml:space="preserve"> </w:t>
      </w:r>
      <w:r w:rsidRPr="00505EF8">
        <w:rPr>
          <w:szCs w:val="24"/>
        </w:rPr>
        <w:t>stede i verden: tørre å se urett, handle på det – i kjærlighe</w:t>
      </w:r>
      <w:r w:rsidR="009A7698" w:rsidRPr="00505EF8">
        <w:rPr>
          <w:szCs w:val="24"/>
        </w:rPr>
        <w:t>t til Gud og vår neste.</w:t>
      </w:r>
    </w:p>
    <w:p w14:paraId="692E77A0" w14:textId="13A092D3" w:rsidR="00B053A2" w:rsidRDefault="00B053A2" w:rsidP="00505EF8">
      <w:pPr>
        <w:pStyle w:val="Listeavsnitt"/>
        <w:numPr>
          <w:ilvl w:val="0"/>
          <w:numId w:val="13"/>
        </w:numPr>
        <w:rPr>
          <w:szCs w:val="24"/>
        </w:rPr>
      </w:pPr>
      <w:r w:rsidRPr="00505EF8">
        <w:rPr>
          <w:szCs w:val="24"/>
        </w:rPr>
        <w:t xml:space="preserve">«Du ser det ikke før du tror det» - </w:t>
      </w:r>
      <w:r w:rsidR="00DB0D0F">
        <w:rPr>
          <w:szCs w:val="24"/>
        </w:rPr>
        <w:t xml:space="preserve">er </w:t>
      </w:r>
      <w:r w:rsidRPr="00505EF8">
        <w:rPr>
          <w:szCs w:val="24"/>
        </w:rPr>
        <w:t xml:space="preserve">en vending </w:t>
      </w:r>
      <w:r w:rsidR="00060542">
        <w:rPr>
          <w:szCs w:val="24"/>
        </w:rPr>
        <w:t>av</w:t>
      </w:r>
      <w:r w:rsidRPr="00505EF8">
        <w:rPr>
          <w:szCs w:val="24"/>
        </w:rPr>
        <w:t xml:space="preserve"> et ordtak som er treffe</w:t>
      </w:r>
      <w:r w:rsidR="009A7698" w:rsidRPr="00505EF8">
        <w:rPr>
          <w:szCs w:val="24"/>
        </w:rPr>
        <w:t xml:space="preserve">nde i møte med moderne slaveri. </w:t>
      </w:r>
    </w:p>
    <w:p w14:paraId="43157FF5" w14:textId="2218DBC2" w:rsidR="004777A6" w:rsidRDefault="004777A6" w:rsidP="004777A6">
      <w:pPr>
        <w:rPr>
          <w:szCs w:val="24"/>
        </w:rPr>
      </w:pPr>
    </w:p>
    <w:p w14:paraId="2EB35541" w14:textId="2C4B554B" w:rsidR="004777A6" w:rsidRDefault="004777A6" w:rsidP="004777A6">
      <w:pPr>
        <w:rPr>
          <w:szCs w:val="24"/>
        </w:rPr>
      </w:pPr>
      <w:r>
        <w:rPr>
          <w:szCs w:val="24"/>
        </w:rPr>
        <w:t>Jesu gjenkomst</w:t>
      </w:r>
    </w:p>
    <w:p w14:paraId="4488CB0F" w14:textId="18DBDD78" w:rsidR="004777A6" w:rsidRPr="004777A6" w:rsidRDefault="004777A6" w:rsidP="00505EF8">
      <w:pPr>
        <w:pStyle w:val="Listeavsnitt"/>
        <w:numPr>
          <w:ilvl w:val="0"/>
          <w:numId w:val="13"/>
        </w:numPr>
        <w:rPr>
          <w:rStyle w:val="Sterk"/>
          <w:b w:val="0"/>
          <w:bCs w:val="0"/>
          <w:szCs w:val="24"/>
        </w:rPr>
      </w:pPr>
      <w:r>
        <w:rPr>
          <w:szCs w:val="24"/>
        </w:rPr>
        <w:t xml:space="preserve">En tolkning av dette er </w:t>
      </w:r>
      <w:r w:rsidR="00BC3F30">
        <w:rPr>
          <w:szCs w:val="24"/>
        </w:rPr>
        <w:t xml:space="preserve">også </w:t>
      </w:r>
      <w:r>
        <w:rPr>
          <w:szCs w:val="24"/>
        </w:rPr>
        <w:t xml:space="preserve">å se på det billedlig – Jesu gjenkomst kan forstås som et bilde på at Jesus lever i hvert enkelt menneske. Se også til Matteus 25, 40: «Det dere gjorde mot et av disse mine minste søsken, har dere gjort mot meg.» Jesus kommer ikke bare én gang i fremtiden – han kommer hver gang vi møter et menneske i nød. </w:t>
      </w:r>
    </w:p>
    <w:p w14:paraId="3169A95A" w14:textId="72D66512" w:rsidR="004777A6" w:rsidRDefault="004777A6" w:rsidP="00505EF8">
      <w:pPr>
        <w:rPr>
          <w:rStyle w:val="Sterk"/>
          <w:rFonts w:asciiTheme="minorHAnsi" w:hAnsiTheme="minorHAnsi" w:cstheme="minorHAnsi"/>
          <w:u w:val="single"/>
        </w:rPr>
      </w:pPr>
    </w:p>
    <w:p w14:paraId="44756129" w14:textId="72343DC8" w:rsidR="00D92A8F" w:rsidRPr="00C55A4F" w:rsidRDefault="00D92A8F" w:rsidP="00505EF8">
      <w:pPr>
        <w:rPr>
          <w:b/>
          <w:bCs/>
          <w:color w:val="4A8A98"/>
          <w:sz w:val="28"/>
          <w:szCs w:val="28"/>
        </w:rPr>
      </w:pPr>
      <w:r w:rsidRPr="00C55A4F">
        <w:rPr>
          <w:b/>
          <w:bCs/>
          <w:color w:val="4A8A98"/>
          <w:sz w:val="28"/>
          <w:szCs w:val="28"/>
        </w:rPr>
        <w:t>Aktuelle sitater</w:t>
      </w:r>
      <w:r w:rsidR="00505EF8" w:rsidRPr="00C55A4F">
        <w:rPr>
          <w:b/>
          <w:bCs/>
          <w:color w:val="4A8A98"/>
          <w:sz w:val="28"/>
          <w:szCs w:val="28"/>
        </w:rPr>
        <w:t xml:space="preserve"> til inspirasjon/refleksjon:</w:t>
      </w:r>
    </w:p>
    <w:p w14:paraId="161C4E6E" w14:textId="77777777" w:rsidR="00505EF8" w:rsidRDefault="00505EF8" w:rsidP="00505EF8"/>
    <w:p w14:paraId="007624B0" w14:textId="546B1FF7" w:rsidR="00505EF8" w:rsidRPr="00505EF8" w:rsidRDefault="00D92A8F" w:rsidP="00505EF8">
      <w:pPr>
        <w:rPr>
          <w:rStyle w:val="Sterk"/>
          <w:rFonts w:asciiTheme="minorHAnsi" w:hAnsiTheme="minorHAnsi" w:cstheme="minorHAnsi"/>
          <w:b w:val="0"/>
        </w:rPr>
      </w:pPr>
      <w:proofErr w:type="spellStart"/>
      <w:r w:rsidRPr="00505EF8">
        <w:rPr>
          <w:b/>
        </w:rPr>
        <w:t>Elie</w:t>
      </w:r>
      <w:proofErr w:type="spellEnd"/>
      <w:r w:rsidRPr="00505EF8">
        <w:rPr>
          <w:b/>
        </w:rPr>
        <w:t xml:space="preserve"> </w:t>
      </w:r>
      <w:proofErr w:type="spellStart"/>
      <w:r w:rsidRPr="00505EF8">
        <w:rPr>
          <w:b/>
        </w:rPr>
        <w:t>Wiesel</w:t>
      </w:r>
      <w:proofErr w:type="spellEnd"/>
      <w:r w:rsidRPr="00505EF8">
        <w:rPr>
          <w:b/>
        </w:rPr>
        <w:t>, Holocaust</w:t>
      </w:r>
      <w:r w:rsidR="00844628">
        <w:rPr>
          <w:b/>
        </w:rPr>
        <w:t>-</w:t>
      </w:r>
      <w:r w:rsidRPr="00505EF8">
        <w:rPr>
          <w:b/>
        </w:rPr>
        <w:t>overlevende og fredsprisvinner</w:t>
      </w:r>
      <w:r w:rsidRPr="00505EF8">
        <w:rPr>
          <w:rStyle w:val="Sterk"/>
          <w:rFonts w:asciiTheme="minorHAnsi" w:hAnsiTheme="minorHAnsi" w:cstheme="minorHAnsi"/>
          <w:b w:val="0"/>
        </w:rPr>
        <w:t xml:space="preserve"> </w:t>
      </w:r>
    </w:p>
    <w:p w14:paraId="5EB60D6D" w14:textId="72987F21" w:rsidR="00D92A8F" w:rsidRPr="001C4343" w:rsidRDefault="00D92A8F" w:rsidP="00505EF8">
      <w:pPr>
        <w:rPr>
          <w:lang w:val="en-US"/>
        </w:rPr>
      </w:pPr>
      <w:r w:rsidRPr="00505EF8">
        <w:rPr>
          <w:rStyle w:val="Sterk"/>
          <w:rFonts w:asciiTheme="minorHAnsi" w:hAnsiTheme="minorHAnsi" w:cstheme="minorHAnsi"/>
          <w:b w:val="0"/>
          <w:lang w:val="en-GB"/>
        </w:rPr>
        <w:t xml:space="preserve">«The opposite of love is not </w:t>
      </w:r>
      <w:proofErr w:type="gramStart"/>
      <w:r w:rsidRPr="00505EF8">
        <w:rPr>
          <w:rStyle w:val="Sterk"/>
          <w:rFonts w:asciiTheme="minorHAnsi" w:hAnsiTheme="minorHAnsi" w:cstheme="minorHAnsi"/>
          <w:b w:val="0"/>
          <w:lang w:val="en-GB"/>
        </w:rPr>
        <w:t>hate</w:t>
      </w:r>
      <w:proofErr w:type="gramEnd"/>
      <w:r w:rsidRPr="00505EF8">
        <w:rPr>
          <w:rStyle w:val="Sterk"/>
          <w:rFonts w:asciiTheme="minorHAnsi" w:hAnsiTheme="minorHAnsi" w:cstheme="minorHAnsi"/>
          <w:b w:val="0"/>
          <w:lang w:val="en-GB"/>
        </w:rPr>
        <w:t xml:space="preserve">, it's indifference. The opposite of art is not ugliness, it's indifference. The opposite of faith is not heresy, it's indifference. And the opposite of life is not death, it's </w:t>
      </w:r>
      <w:r w:rsidR="00343635" w:rsidRPr="00505EF8">
        <w:rPr>
          <w:rStyle w:val="Sterk"/>
          <w:rFonts w:asciiTheme="minorHAnsi" w:hAnsiTheme="minorHAnsi" w:cstheme="minorHAnsi"/>
          <w:b w:val="0"/>
          <w:lang w:val="en-GB"/>
        </w:rPr>
        <w:t>indifference. »</w:t>
      </w:r>
    </w:p>
    <w:p w14:paraId="08240F2A" w14:textId="77777777" w:rsidR="00356A98" w:rsidRDefault="00356A98" w:rsidP="00505EF8">
      <w:pPr>
        <w:rPr>
          <w:rStyle w:val="Sterk"/>
          <w:rFonts w:asciiTheme="minorHAnsi" w:hAnsiTheme="minorHAnsi" w:cstheme="minorHAnsi"/>
          <w:b w:val="0"/>
          <w:i/>
          <w:lang w:val="en-US"/>
        </w:rPr>
      </w:pPr>
    </w:p>
    <w:p w14:paraId="092DF088" w14:textId="1CE49490" w:rsidR="00D92A8F" w:rsidRPr="00505EF8" w:rsidRDefault="00D92A8F" w:rsidP="00505EF8">
      <w:pPr>
        <w:rPr>
          <w:rStyle w:val="Sterk"/>
          <w:rFonts w:asciiTheme="minorHAnsi" w:hAnsiTheme="minorHAnsi" w:cstheme="minorHAnsi"/>
          <w:b w:val="0"/>
        </w:rPr>
      </w:pPr>
      <w:r w:rsidRPr="00505EF8">
        <w:rPr>
          <w:rStyle w:val="Sterk"/>
          <w:rFonts w:asciiTheme="minorHAnsi" w:hAnsiTheme="minorHAnsi" w:cstheme="minorHAnsi"/>
          <w:b w:val="0"/>
          <w:i/>
        </w:rPr>
        <w:t>Norsk oversettelse:</w:t>
      </w:r>
      <w:r w:rsidRPr="00505EF8">
        <w:rPr>
          <w:rStyle w:val="Sterk"/>
          <w:rFonts w:asciiTheme="minorHAnsi" w:hAnsiTheme="minorHAnsi" w:cstheme="minorHAnsi"/>
          <w:b w:val="0"/>
        </w:rPr>
        <w:t xml:space="preserve"> «Det motsatte av kjærlighet er ikke hat, det er likegyldighet. Det motsatte av kunst er ikke stygghet, det er likegyldighet. Det motsatte av tro er ikke kjetteri, det er likegyldighet. Og det motsatte av liv er ikke død, det er likegyldighet.»</w:t>
      </w:r>
    </w:p>
    <w:p w14:paraId="1468E83E" w14:textId="77777777" w:rsidR="00505EF8" w:rsidRPr="001C4343" w:rsidRDefault="00505EF8" w:rsidP="00505EF8">
      <w:pPr>
        <w:rPr>
          <w:rStyle w:val="Sterk"/>
          <w:rFonts w:asciiTheme="minorHAnsi" w:hAnsiTheme="minorHAnsi" w:cstheme="minorHAnsi"/>
          <w:b w:val="0"/>
        </w:rPr>
      </w:pPr>
    </w:p>
    <w:p w14:paraId="647A2CDE" w14:textId="28D97B9F" w:rsidR="00D92A8F" w:rsidRPr="003C31E0" w:rsidRDefault="00186452" w:rsidP="00505EF8">
      <w:r>
        <w:rPr>
          <w:rStyle w:val="Sterk"/>
          <w:rFonts w:asciiTheme="minorHAnsi" w:hAnsiTheme="minorHAnsi" w:cstheme="minorHAnsi"/>
          <w:b w:val="0"/>
          <w:lang w:val="en-GB"/>
        </w:rPr>
        <w:t>“</w:t>
      </w:r>
      <w:r w:rsidR="00D92A8F" w:rsidRPr="00505EF8">
        <w:rPr>
          <w:rStyle w:val="Sterk"/>
          <w:rFonts w:asciiTheme="minorHAnsi" w:hAnsiTheme="minorHAnsi" w:cstheme="minorHAnsi"/>
          <w:b w:val="0"/>
          <w:lang w:val="en-GB"/>
        </w:rPr>
        <w:t xml:space="preserve">We must always take sides. Neutrality helps the oppressor, never the victim. </w:t>
      </w:r>
      <w:proofErr w:type="spellStart"/>
      <w:r w:rsidR="00D92A8F" w:rsidRPr="003C31E0">
        <w:rPr>
          <w:rStyle w:val="Sterk"/>
          <w:rFonts w:asciiTheme="minorHAnsi" w:hAnsiTheme="minorHAnsi" w:cstheme="minorHAnsi"/>
          <w:b w:val="0"/>
        </w:rPr>
        <w:t>Silence</w:t>
      </w:r>
      <w:proofErr w:type="spellEnd"/>
      <w:r w:rsidR="00D92A8F" w:rsidRPr="003C31E0">
        <w:rPr>
          <w:rStyle w:val="Sterk"/>
          <w:rFonts w:asciiTheme="minorHAnsi" w:hAnsiTheme="minorHAnsi" w:cstheme="minorHAnsi"/>
          <w:b w:val="0"/>
        </w:rPr>
        <w:t xml:space="preserve"> </w:t>
      </w:r>
      <w:proofErr w:type="spellStart"/>
      <w:r w:rsidR="00D92A8F" w:rsidRPr="003C31E0">
        <w:rPr>
          <w:rStyle w:val="Sterk"/>
          <w:rFonts w:asciiTheme="minorHAnsi" w:hAnsiTheme="minorHAnsi" w:cstheme="minorHAnsi"/>
          <w:b w:val="0"/>
        </w:rPr>
        <w:t>encourages</w:t>
      </w:r>
      <w:proofErr w:type="spellEnd"/>
      <w:r w:rsidR="00D92A8F" w:rsidRPr="003C31E0">
        <w:rPr>
          <w:rStyle w:val="Sterk"/>
          <w:rFonts w:asciiTheme="minorHAnsi" w:hAnsiTheme="minorHAnsi" w:cstheme="minorHAnsi"/>
          <w:b w:val="0"/>
        </w:rPr>
        <w:t xml:space="preserve"> </w:t>
      </w:r>
      <w:proofErr w:type="spellStart"/>
      <w:r w:rsidR="00D92A8F" w:rsidRPr="003C31E0">
        <w:rPr>
          <w:rStyle w:val="Sterk"/>
          <w:rFonts w:asciiTheme="minorHAnsi" w:hAnsiTheme="minorHAnsi" w:cstheme="minorHAnsi"/>
          <w:b w:val="0"/>
        </w:rPr>
        <w:t>the</w:t>
      </w:r>
      <w:proofErr w:type="spellEnd"/>
      <w:r w:rsidR="00D92A8F" w:rsidRPr="003C31E0">
        <w:rPr>
          <w:rStyle w:val="Sterk"/>
          <w:rFonts w:asciiTheme="minorHAnsi" w:hAnsiTheme="minorHAnsi" w:cstheme="minorHAnsi"/>
          <w:b w:val="0"/>
        </w:rPr>
        <w:t xml:space="preserve"> </w:t>
      </w:r>
      <w:proofErr w:type="spellStart"/>
      <w:r w:rsidR="00D92A8F" w:rsidRPr="003C31E0">
        <w:rPr>
          <w:rStyle w:val="Sterk"/>
          <w:rFonts w:asciiTheme="minorHAnsi" w:hAnsiTheme="minorHAnsi" w:cstheme="minorHAnsi"/>
          <w:b w:val="0"/>
        </w:rPr>
        <w:t>tormentor</w:t>
      </w:r>
      <w:proofErr w:type="spellEnd"/>
      <w:r w:rsidR="00D92A8F" w:rsidRPr="003C31E0">
        <w:rPr>
          <w:rStyle w:val="Sterk"/>
          <w:rFonts w:asciiTheme="minorHAnsi" w:hAnsiTheme="minorHAnsi" w:cstheme="minorHAnsi"/>
          <w:b w:val="0"/>
        </w:rPr>
        <w:t xml:space="preserve">, never </w:t>
      </w:r>
      <w:proofErr w:type="spellStart"/>
      <w:r w:rsidR="00D92A8F" w:rsidRPr="003C31E0">
        <w:rPr>
          <w:rStyle w:val="Sterk"/>
          <w:rFonts w:asciiTheme="minorHAnsi" w:hAnsiTheme="minorHAnsi" w:cstheme="minorHAnsi"/>
          <w:b w:val="0"/>
        </w:rPr>
        <w:t>the</w:t>
      </w:r>
      <w:proofErr w:type="spellEnd"/>
      <w:r w:rsidR="00D92A8F" w:rsidRPr="003C31E0">
        <w:rPr>
          <w:rStyle w:val="Sterk"/>
          <w:rFonts w:asciiTheme="minorHAnsi" w:hAnsiTheme="minorHAnsi" w:cstheme="minorHAnsi"/>
          <w:b w:val="0"/>
        </w:rPr>
        <w:t xml:space="preserve"> </w:t>
      </w:r>
      <w:proofErr w:type="spellStart"/>
      <w:r w:rsidR="00575789" w:rsidRPr="003C31E0">
        <w:rPr>
          <w:rStyle w:val="Sterk"/>
          <w:rFonts w:asciiTheme="minorHAnsi" w:hAnsiTheme="minorHAnsi" w:cstheme="minorHAnsi"/>
          <w:b w:val="0"/>
        </w:rPr>
        <w:t>tormented</w:t>
      </w:r>
      <w:proofErr w:type="spellEnd"/>
      <w:r w:rsidR="00575789" w:rsidRPr="003C31E0">
        <w:rPr>
          <w:rStyle w:val="Sterk"/>
          <w:rFonts w:asciiTheme="minorHAnsi" w:hAnsiTheme="minorHAnsi" w:cstheme="minorHAnsi"/>
          <w:b w:val="0"/>
        </w:rPr>
        <w:t>.</w:t>
      </w:r>
      <w:r w:rsidRPr="003C31E0">
        <w:rPr>
          <w:rStyle w:val="Sterk"/>
          <w:rFonts w:asciiTheme="minorHAnsi" w:hAnsiTheme="minorHAnsi" w:cstheme="minorHAnsi"/>
          <w:b w:val="0"/>
        </w:rPr>
        <w:t>”</w:t>
      </w:r>
    </w:p>
    <w:p w14:paraId="11931DB6" w14:textId="77777777" w:rsidR="00505EF8" w:rsidRDefault="00505EF8" w:rsidP="00505EF8">
      <w:pPr>
        <w:rPr>
          <w:rStyle w:val="Sterk"/>
          <w:rFonts w:asciiTheme="minorHAnsi" w:hAnsiTheme="minorHAnsi" w:cstheme="minorHAnsi"/>
          <w:b w:val="0"/>
          <w:i/>
        </w:rPr>
      </w:pPr>
    </w:p>
    <w:p w14:paraId="40749FC9" w14:textId="03D85CAF" w:rsidR="00D92A8F" w:rsidRPr="00505EF8" w:rsidRDefault="00D92A8F" w:rsidP="00505EF8">
      <w:pPr>
        <w:rPr>
          <w:rStyle w:val="Sterk"/>
          <w:rFonts w:asciiTheme="minorHAnsi" w:hAnsiTheme="minorHAnsi" w:cstheme="minorHAnsi"/>
          <w:b w:val="0"/>
        </w:rPr>
      </w:pPr>
      <w:r w:rsidRPr="00505EF8">
        <w:rPr>
          <w:rStyle w:val="Sterk"/>
          <w:rFonts w:asciiTheme="minorHAnsi" w:hAnsiTheme="minorHAnsi" w:cstheme="minorHAnsi"/>
          <w:b w:val="0"/>
          <w:i/>
        </w:rPr>
        <w:t>Norsk oversettelse:</w:t>
      </w:r>
      <w:r w:rsidRPr="00505EF8">
        <w:rPr>
          <w:rStyle w:val="Sterk"/>
          <w:rFonts w:asciiTheme="minorHAnsi" w:hAnsiTheme="minorHAnsi" w:cstheme="minorHAnsi"/>
          <w:b w:val="0"/>
        </w:rPr>
        <w:t xml:space="preserve"> </w:t>
      </w:r>
      <w:r w:rsidR="00186452">
        <w:rPr>
          <w:rStyle w:val="Sterk"/>
          <w:rFonts w:asciiTheme="minorHAnsi" w:hAnsiTheme="minorHAnsi" w:cstheme="minorHAnsi"/>
          <w:b w:val="0"/>
        </w:rPr>
        <w:t>«</w:t>
      </w:r>
      <w:r w:rsidRPr="00505EF8">
        <w:rPr>
          <w:rStyle w:val="Sterk"/>
          <w:rFonts w:asciiTheme="minorHAnsi" w:hAnsiTheme="minorHAnsi" w:cstheme="minorHAnsi"/>
          <w:b w:val="0"/>
        </w:rPr>
        <w:t xml:space="preserve">Vi må alltid </w:t>
      </w:r>
      <w:r w:rsidR="00575789">
        <w:rPr>
          <w:rStyle w:val="Sterk"/>
          <w:rFonts w:asciiTheme="minorHAnsi" w:hAnsiTheme="minorHAnsi" w:cstheme="minorHAnsi"/>
          <w:b w:val="0"/>
        </w:rPr>
        <w:t>velge</w:t>
      </w:r>
      <w:r w:rsidRPr="00505EF8">
        <w:rPr>
          <w:rStyle w:val="Sterk"/>
          <w:rFonts w:asciiTheme="minorHAnsi" w:hAnsiTheme="minorHAnsi" w:cstheme="minorHAnsi"/>
          <w:b w:val="0"/>
        </w:rPr>
        <w:t xml:space="preserve"> side. Nøytralitet hjelper undertrykkeren, aldri offeret. </w:t>
      </w:r>
      <w:r w:rsidR="005B66D6">
        <w:rPr>
          <w:rStyle w:val="Sterk"/>
          <w:rFonts w:asciiTheme="minorHAnsi" w:hAnsiTheme="minorHAnsi" w:cstheme="minorHAnsi"/>
          <w:b w:val="0"/>
        </w:rPr>
        <w:t>Taushet</w:t>
      </w:r>
      <w:r w:rsidRPr="00505EF8">
        <w:rPr>
          <w:rStyle w:val="Sterk"/>
          <w:rFonts w:asciiTheme="minorHAnsi" w:hAnsiTheme="minorHAnsi" w:cstheme="minorHAnsi"/>
          <w:b w:val="0"/>
        </w:rPr>
        <w:t xml:space="preserve"> oppmuntrer torturisten, aldri den torturerte.</w:t>
      </w:r>
      <w:r w:rsidR="00186452">
        <w:rPr>
          <w:rStyle w:val="Sterk"/>
          <w:rFonts w:asciiTheme="minorHAnsi" w:hAnsiTheme="minorHAnsi" w:cstheme="minorHAnsi"/>
          <w:b w:val="0"/>
        </w:rPr>
        <w:t>»</w:t>
      </w:r>
    </w:p>
    <w:p w14:paraId="41BC4966" w14:textId="77777777" w:rsidR="00505EF8" w:rsidRDefault="00505EF8" w:rsidP="00505EF8">
      <w:pPr>
        <w:rPr>
          <w:rStyle w:val="Sterk"/>
          <w:rFonts w:asciiTheme="minorHAnsi" w:hAnsiTheme="minorHAnsi" w:cstheme="minorHAnsi"/>
        </w:rPr>
      </w:pPr>
    </w:p>
    <w:p w14:paraId="5D0F689E" w14:textId="77777777" w:rsidR="005C449A" w:rsidRPr="003C31E0" w:rsidRDefault="00D92A8F" w:rsidP="005C449A">
      <w:pPr>
        <w:rPr>
          <w:rFonts w:ascii="Segoe UI" w:eastAsia="Times New Roman" w:hAnsi="Segoe UI" w:cs="Segoe UI"/>
          <w:color w:val="000000"/>
          <w:sz w:val="24"/>
          <w:szCs w:val="24"/>
          <w:shd w:val="clear" w:color="auto" w:fill="FFFFFF"/>
        </w:rPr>
      </w:pPr>
      <w:r w:rsidRPr="003C31E0">
        <w:rPr>
          <w:rStyle w:val="Sterk"/>
          <w:rFonts w:asciiTheme="minorHAnsi" w:hAnsiTheme="minorHAnsi" w:cstheme="minorHAnsi"/>
        </w:rPr>
        <w:t>Martin Luther King Jr.</w:t>
      </w:r>
      <w:r w:rsidR="00186452" w:rsidRPr="003C31E0">
        <w:rPr>
          <w:rStyle w:val="Sterk"/>
          <w:rFonts w:asciiTheme="minorHAnsi" w:hAnsiTheme="minorHAnsi" w:cstheme="minorHAnsi"/>
          <w:b w:val="0"/>
        </w:rPr>
        <w:t>:</w:t>
      </w:r>
      <w:r w:rsidR="005C449A" w:rsidRPr="003C31E0">
        <w:rPr>
          <w:rFonts w:ascii="Segoe UI" w:eastAsia="Times New Roman" w:hAnsi="Segoe UI" w:cs="Segoe UI"/>
          <w:color w:val="000000"/>
          <w:sz w:val="24"/>
          <w:szCs w:val="24"/>
          <w:shd w:val="clear" w:color="auto" w:fill="FFFFFF"/>
        </w:rPr>
        <w:t xml:space="preserve"> </w:t>
      </w:r>
    </w:p>
    <w:p w14:paraId="588E7379" w14:textId="6694F705" w:rsidR="005C449A" w:rsidRPr="002911AD" w:rsidRDefault="005C449A" w:rsidP="005C449A">
      <w:pPr>
        <w:rPr>
          <w:rStyle w:val="Sterk"/>
          <w:b w:val="0"/>
          <w:bCs w:val="0"/>
          <w:lang w:val="en-GB"/>
        </w:rPr>
      </w:pPr>
      <w:r w:rsidRPr="002911AD">
        <w:rPr>
          <w:rStyle w:val="Sterk"/>
          <w:b w:val="0"/>
          <w:bCs w:val="0"/>
          <w:lang w:val="en-GB"/>
        </w:rPr>
        <w:t>"</w:t>
      </w:r>
      <w:r w:rsidR="00831763">
        <w:rPr>
          <w:rStyle w:val="Sterk"/>
          <w:b w:val="0"/>
          <w:bCs w:val="0"/>
          <w:lang w:val="en-GB"/>
        </w:rPr>
        <w:t>T</w:t>
      </w:r>
      <w:r w:rsidRPr="002911AD">
        <w:rPr>
          <w:rStyle w:val="Sterk"/>
          <w:b w:val="0"/>
          <w:bCs w:val="0"/>
          <w:lang w:val="en-GB"/>
        </w:rPr>
        <w:t>he greatest tragedy of this period of social transition was not the strident clamor of the bad people, but the appalling silence of the good people."</w:t>
      </w:r>
      <w:r w:rsidR="00DE3BC2" w:rsidRPr="002911AD">
        <w:rPr>
          <w:rStyle w:val="Sterk"/>
          <w:b w:val="0"/>
          <w:bCs w:val="0"/>
          <w:lang w:val="en-GB"/>
        </w:rPr>
        <w:br/>
      </w:r>
    </w:p>
    <w:p w14:paraId="6BF0D12E" w14:textId="2056D49E" w:rsidR="005C449A" w:rsidRPr="005C449A" w:rsidRDefault="005C449A" w:rsidP="005C449A">
      <w:pPr>
        <w:rPr>
          <w:rStyle w:val="Sterk"/>
          <w:rFonts w:asciiTheme="minorHAnsi" w:hAnsiTheme="minorHAnsi" w:cstheme="minorHAnsi"/>
          <w:b w:val="0"/>
          <w:iCs/>
        </w:rPr>
      </w:pPr>
      <w:r w:rsidRPr="00DE3BC2">
        <w:rPr>
          <w:bCs/>
          <w:szCs w:val="24"/>
        </w:rPr>
        <w:t>Norsk oversettelse</w:t>
      </w:r>
      <w:r w:rsidRPr="001E2712">
        <w:rPr>
          <w:rStyle w:val="Sterk"/>
          <w:rFonts w:asciiTheme="minorHAnsi" w:hAnsiTheme="minorHAnsi" w:cstheme="minorHAnsi"/>
          <w:b w:val="0"/>
          <w:iCs/>
        </w:rPr>
        <w:t xml:space="preserve">: </w:t>
      </w:r>
      <w:r w:rsidR="00BE3983" w:rsidRPr="001E2712">
        <w:rPr>
          <w:rStyle w:val="Sterk"/>
          <w:rFonts w:asciiTheme="minorHAnsi" w:hAnsiTheme="minorHAnsi" w:cstheme="minorHAnsi"/>
          <w:b w:val="0"/>
          <w:iCs/>
        </w:rPr>
        <w:t>"</w:t>
      </w:r>
      <w:r w:rsidR="006E1439">
        <w:rPr>
          <w:rStyle w:val="Sterk"/>
          <w:rFonts w:asciiTheme="minorHAnsi" w:hAnsiTheme="minorHAnsi" w:cstheme="minorHAnsi"/>
          <w:b w:val="0"/>
          <w:iCs/>
        </w:rPr>
        <w:t>D</w:t>
      </w:r>
      <w:r w:rsidR="00BE3983" w:rsidRPr="001E2712">
        <w:rPr>
          <w:rStyle w:val="Sterk"/>
          <w:rFonts w:asciiTheme="minorHAnsi" w:hAnsiTheme="minorHAnsi" w:cstheme="minorHAnsi"/>
          <w:b w:val="0"/>
          <w:iCs/>
        </w:rPr>
        <w:t xml:space="preserve">en største tragedien i denne </w:t>
      </w:r>
      <w:r w:rsidR="00831763">
        <w:rPr>
          <w:rStyle w:val="Sterk"/>
          <w:rFonts w:asciiTheme="minorHAnsi" w:hAnsiTheme="minorHAnsi" w:cstheme="minorHAnsi"/>
          <w:b w:val="0"/>
          <w:iCs/>
        </w:rPr>
        <w:t>tiden</w:t>
      </w:r>
      <w:r w:rsidR="00BE3983" w:rsidRPr="001E2712">
        <w:rPr>
          <w:rStyle w:val="Sterk"/>
          <w:rFonts w:asciiTheme="minorHAnsi" w:hAnsiTheme="minorHAnsi" w:cstheme="minorHAnsi"/>
          <w:b w:val="0"/>
          <w:iCs/>
        </w:rPr>
        <w:t xml:space="preserve"> med </w:t>
      </w:r>
      <w:r w:rsidR="00DE3BC2" w:rsidRPr="001E2712">
        <w:rPr>
          <w:rStyle w:val="Sterk"/>
          <w:rFonts w:asciiTheme="minorHAnsi" w:hAnsiTheme="minorHAnsi" w:cstheme="minorHAnsi"/>
          <w:b w:val="0"/>
          <w:iCs/>
        </w:rPr>
        <w:t>so</w:t>
      </w:r>
      <w:r w:rsidR="00D65585">
        <w:rPr>
          <w:rStyle w:val="Sterk"/>
          <w:rFonts w:asciiTheme="minorHAnsi" w:hAnsiTheme="minorHAnsi" w:cstheme="minorHAnsi"/>
          <w:b w:val="0"/>
          <w:iCs/>
        </w:rPr>
        <w:t>s</w:t>
      </w:r>
      <w:r w:rsidR="00DE3BC2" w:rsidRPr="001E2712">
        <w:rPr>
          <w:rStyle w:val="Sterk"/>
          <w:rFonts w:asciiTheme="minorHAnsi" w:hAnsiTheme="minorHAnsi" w:cstheme="minorHAnsi"/>
          <w:b w:val="0"/>
          <w:iCs/>
        </w:rPr>
        <w:t xml:space="preserve">ial forandring </w:t>
      </w:r>
      <w:r w:rsidR="006E1439">
        <w:rPr>
          <w:rStyle w:val="Sterk"/>
          <w:rFonts w:asciiTheme="minorHAnsi" w:hAnsiTheme="minorHAnsi" w:cstheme="minorHAnsi"/>
          <w:b w:val="0"/>
          <w:iCs/>
        </w:rPr>
        <w:t>v</w:t>
      </w:r>
      <w:r w:rsidR="00BE3983" w:rsidRPr="001E2712">
        <w:rPr>
          <w:rStyle w:val="Sterk"/>
          <w:rFonts w:asciiTheme="minorHAnsi" w:hAnsiTheme="minorHAnsi" w:cstheme="minorHAnsi"/>
          <w:b w:val="0"/>
          <w:iCs/>
        </w:rPr>
        <w:t xml:space="preserve">ar </w:t>
      </w:r>
      <w:r w:rsidR="006E1439">
        <w:rPr>
          <w:rStyle w:val="Sterk"/>
          <w:rFonts w:asciiTheme="minorHAnsi" w:hAnsiTheme="minorHAnsi" w:cstheme="minorHAnsi"/>
          <w:b w:val="0"/>
          <w:iCs/>
        </w:rPr>
        <w:t xml:space="preserve">ikke </w:t>
      </w:r>
      <w:r w:rsidR="00BE3983" w:rsidRPr="001E2712">
        <w:rPr>
          <w:rStyle w:val="Sterk"/>
          <w:rFonts w:asciiTheme="minorHAnsi" w:hAnsiTheme="minorHAnsi" w:cstheme="minorHAnsi"/>
          <w:b w:val="0"/>
          <w:iCs/>
        </w:rPr>
        <w:t>de</w:t>
      </w:r>
      <w:r w:rsidR="001E2712">
        <w:rPr>
          <w:rStyle w:val="Sterk"/>
          <w:rFonts w:asciiTheme="minorHAnsi" w:hAnsiTheme="minorHAnsi" w:cstheme="minorHAnsi"/>
          <w:b w:val="0"/>
          <w:iCs/>
        </w:rPr>
        <w:t xml:space="preserve"> høylytte</w:t>
      </w:r>
      <w:r w:rsidR="00BE3983" w:rsidRPr="001E2712">
        <w:rPr>
          <w:rStyle w:val="Sterk"/>
          <w:rFonts w:asciiTheme="minorHAnsi" w:hAnsiTheme="minorHAnsi" w:cstheme="minorHAnsi"/>
          <w:b w:val="0"/>
          <w:iCs/>
        </w:rPr>
        <w:t xml:space="preserve"> rope</w:t>
      </w:r>
      <w:r w:rsidR="00DE3BC2" w:rsidRPr="001E2712">
        <w:rPr>
          <w:rStyle w:val="Sterk"/>
          <w:rFonts w:asciiTheme="minorHAnsi" w:hAnsiTheme="minorHAnsi" w:cstheme="minorHAnsi"/>
          <w:b w:val="0"/>
          <w:iCs/>
        </w:rPr>
        <w:t xml:space="preserve">ne </w:t>
      </w:r>
      <w:r w:rsidR="00B9207B">
        <w:rPr>
          <w:rStyle w:val="Sterk"/>
          <w:rFonts w:asciiTheme="minorHAnsi" w:hAnsiTheme="minorHAnsi" w:cstheme="minorHAnsi"/>
          <w:b w:val="0"/>
          <w:iCs/>
        </w:rPr>
        <w:t>til</w:t>
      </w:r>
      <w:r w:rsidR="00BE3983" w:rsidRPr="001E2712">
        <w:rPr>
          <w:rStyle w:val="Sterk"/>
          <w:rFonts w:asciiTheme="minorHAnsi" w:hAnsiTheme="minorHAnsi" w:cstheme="minorHAnsi"/>
          <w:b w:val="0"/>
          <w:iCs/>
        </w:rPr>
        <w:t xml:space="preserve"> </w:t>
      </w:r>
      <w:r w:rsidR="00DE3BC2" w:rsidRPr="001E2712">
        <w:rPr>
          <w:rStyle w:val="Sterk"/>
          <w:rFonts w:asciiTheme="minorHAnsi" w:hAnsiTheme="minorHAnsi" w:cstheme="minorHAnsi"/>
          <w:b w:val="0"/>
          <w:iCs/>
        </w:rPr>
        <w:t>onde</w:t>
      </w:r>
      <w:r w:rsidR="00BE3983" w:rsidRPr="001E2712">
        <w:rPr>
          <w:rStyle w:val="Sterk"/>
          <w:rFonts w:asciiTheme="minorHAnsi" w:hAnsiTheme="minorHAnsi" w:cstheme="minorHAnsi"/>
          <w:b w:val="0"/>
          <w:iCs/>
        </w:rPr>
        <w:t xml:space="preserve"> menneske</w:t>
      </w:r>
      <w:r w:rsidR="00DE3BC2" w:rsidRPr="001E2712">
        <w:rPr>
          <w:rStyle w:val="Sterk"/>
          <w:rFonts w:asciiTheme="minorHAnsi" w:hAnsiTheme="minorHAnsi" w:cstheme="minorHAnsi"/>
          <w:b w:val="0"/>
          <w:iCs/>
        </w:rPr>
        <w:t>r</w:t>
      </w:r>
      <w:r w:rsidR="00BE3983" w:rsidRPr="001E2712">
        <w:rPr>
          <w:rStyle w:val="Sterk"/>
          <w:rFonts w:asciiTheme="minorHAnsi" w:hAnsiTheme="minorHAnsi" w:cstheme="minorHAnsi"/>
          <w:b w:val="0"/>
          <w:iCs/>
        </w:rPr>
        <w:t xml:space="preserve">, men den </w:t>
      </w:r>
      <w:r w:rsidR="00D65585">
        <w:rPr>
          <w:rStyle w:val="Sterk"/>
          <w:rFonts w:asciiTheme="minorHAnsi" w:hAnsiTheme="minorHAnsi" w:cstheme="minorHAnsi"/>
          <w:b w:val="0"/>
          <w:iCs/>
        </w:rPr>
        <w:t>forferdelige</w:t>
      </w:r>
      <w:r w:rsidR="00DE3BC2" w:rsidRPr="001E2712">
        <w:rPr>
          <w:rStyle w:val="Sterk"/>
          <w:rFonts w:asciiTheme="minorHAnsi" w:hAnsiTheme="minorHAnsi" w:cstheme="minorHAnsi"/>
          <w:b w:val="0"/>
          <w:iCs/>
        </w:rPr>
        <w:t xml:space="preserve"> tausheten </w:t>
      </w:r>
      <w:r w:rsidR="006E1439">
        <w:rPr>
          <w:rStyle w:val="Sterk"/>
          <w:rFonts w:asciiTheme="minorHAnsi" w:hAnsiTheme="minorHAnsi" w:cstheme="minorHAnsi"/>
          <w:b w:val="0"/>
          <w:iCs/>
        </w:rPr>
        <w:t>fra</w:t>
      </w:r>
      <w:r w:rsidR="00BE3983" w:rsidRPr="001E2712">
        <w:rPr>
          <w:rStyle w:val="Sterk"/>
          <w:rFonts w:asciiTheme="minorHAnsi" w:hAnsiTheme="minorHAnsi" w:cstheme="minorHAnsi"/>
          <w:b w:val="0"/>
          <w:iCs/>
        </w:rPr>
        <w:t xml:space="preserve"> gode menneske</w:t>
      </w:r>
      <w:r w:rsidR="00DE3BC2" w:rsidRPr="001E2712">
        <w:rPr>
          <w:rStyle w:val="Sterk"/>
          <w:rFonts w:asciiTheme="minorHAnsi" w:hAnsiTheme="minorHAnsi" w:cstheme="minorHAnsi"/>
          <w:b w:val="0"/>
          <w:iCs/>
        </w:rPr>
        <w:t>r</w:t>
      </w:r>
      <w:r w:rsidR="00BE3983" w:rsidRPr="001E2712">
        <w:rPr>
          <w:rStyle w:val="Sterk"/>
          <w:rFonts w:asciiTheme="minorHAnsi" w:hAnsiTheme="minorHAnsi" w:cstheme="minorHAnsi"/>
          <w:b w:val="0"/>
          <w:iCs/>
        </w:rPr>
        <w:t>."</w:t>
      </w:r>
    </w:p>
    <w:p w14:paraId="732A4689" w14:textId="77777777" w:rsidR="00A06281" w:rsidRPr="003C31E0" w:rsidRDefault="00A06281" w:rsidP="00D92A8F">
      <w:pPr>
        <w:rPr>
          <w:rFonts w:asciiTheme="minorHAnsi" w:hAnsiTheme="minorHAnsi" w:cstheme="minorHAnsi"/>
          <w:b/>
          <w:szCs w:val="24"/>
        </w:rPr>
      </w:pPr>
    </w:p>
    <w:p w14:paraId="3366227D" w14:textId="5C4D9883" w:rsidR="00505EF8" w:rsidRDefault="00B053A2" w:rsidP="00D92A8F">
      <w:pPr>
        <w:rPr>
          <w:rFonts w:asciiTheme="minorHAnsi" w:hAnsiTheme="minorHAnsi" w:cstheme="minorHAnsi"/>
          <w:szCs w:val="24"/>
        </w:rPr>
      </w:pPr>
      <w:r w:rsidRPr="00505EF8">
        <w:rPr>
          <w:rFonts w:asciiTheme="minorHAnsi" w:hAnsiTheme="minorHAnsi" w:cstheme="minorHAnsi"/>
          <w:b/>
          <w:szCs w:val="24"/>
        </w:rPr>
        <w:t>Speiderbevegelsen</w:t>
      </w:r>
    </w:p>
    <w:p w14:paraId="0985F6AE" w14:textId="3F1A55C8" w:rsidR="004777A6" w:rsidRDefault="00B053A2" w:rsidP="00D92A8F">
      <w:pPr>
        <w:rPr>
          <w:rFonts w:asciiTheme="minorHAnsi" w:hAnsiTheme="minorHAnsi" w:cstheme="minorHAnsi"/>
          <w:szCs w:val="24"/>
        </w:rPr>
      </w:pPr>
      <w:r w:rsidRPr="00505EF8">
        <w:rPr>
          <w:rFonts w:asciiTheme="minorHAnsi" w:hAnsiTheme="minorHAnsi" w:cstheme="minorHAnsi"/>
          <w:szCs w:val="24"/>
        </w:rPr>
        <w:t>Har man speidere i menigheten</w:t>
      </w:r>
      <w:r w:rsidR="008B2AD1">
        <w:rPr>
          <w:rFonts w:asciiTheme="minorHAnsi" w:hAnsiTheme="minorHAnsi" w:cstheme="minorHAnsi"/>
          <w:szCs w:val="24"/>
        </w:rPr>
        <w:t>,</w:t>
      </w:r>
      <w:r w:rsidRPr="00505EF8">
        <w:rPr>
          <w:rFonts w:asciiTheme="minorHAnsi" w:hAnsiTheme="minorHAnsi" w:cstheme="minorHAnsi"/>
          <w:szCs w:val="24"/>
        </w:rPr>
        <w:t xml:space="preserve"> er tilknytningen til speiderløftet og speiderloven god i denne sammenhengen.</w:t>
      </w:r>
    </w:p>
    <w:p w14:paraId="3F0D9983" w14:textId="535546B2" w:rsidR="00505EF8" w:rsidRDefault="00B053A2" w:rsidP="00D92A8F">
      <w:pPr>
        <w:rPr>
          <w:rFonts w:asciiTheme="minorHAnsi" w:hAnsiTheme="minorHAnsi" w:cstheme="minorHAnsi"/>
          <w:szCs w:val="24"/>
        </w:rPr>
      </w:pPr>
      <w:r w:rsidRPr="00505EF8">
        <w:rPr>
          <w:rFonts w:asciiTheme="minorHAnsi" w:hAnsiTheme="minorHAnsi" w:cstheme="minorHAnsi"/>
          <w:szCs w:val="24"/>
        </w:rPr>
        <w:t xml:space="preserve"> </w:t>
      </w:r>
    </w:p>
    <w:p w14:paraId="60F5F1AB" w14:textId="05601D6B" w:rsidR="004777A6" w:rsidRDefault="004777A6" w:rsidP="00D92A8F">
      <w:pPr>
        <w:rPr>
          <w:rFonts w:asciiTheme="minorHAnsi" w:hAnsiTheme="minorHAnsi" w:cstheme="minorHAnsi"/>
          <w:szCs w:val="24"/>
        </w:rPr>
      </w:pPr>
      <w:r>
        <w:rPr>
          <w:rFonts w:asciiTheme="minorHAnsi" w:hAnsiTheme="minorHAnsi" w:cstheme="minorHAnsi"/>
          <w:szCs w:val="24"/>
        </w:rPr>
        <w:t xml:space="preserve">Speiderløftet: </w:t>
      </w:r>
    </w:p>
    <w:p w14:paraId="125F0792" w14:textId="73E3D8BC" w:rsidR="00A06281" w:rsidRDefault="00B053A2" w:rsidP="00D92A8F">
      <w:pPr>
        <w:rPr>
          <w:rFonts w:asciiTheme="minorHAnsi" w:hAnsiTheme="minorHAnsi" w:cstheme="minorHAnsi"/>
        </w:rPr>
      </w:pPr>
      <w:r w:rsidRPr="00505EF8">
        <w:rPr>
          <w:rFonts w:asciiTheme="minorHAnsi" w:hAnsiTheme="minorHAnsi" w:cstheme="minorHAnsi"/>
          <w:szCs w:val="24"/>
        </w:rPr>
        <w:t>«</w:t>
      </w:r>
      <w:r w:rsidRPr="00505EF8">
        <w:rPr>
          <w:rFonts w:asciiTheme="minorHAnsi" w:hAnsiTheme="minorHAnsi" w:cstheme="minorHAnsi"/>
        </w:rPr>
        <w:t>Jeg lover etter beste evne å søke mitt livssyn, hjelpe andre og leve etter speiderloven.»</w:t>
      </w:r>
      <w:r w:rsidR="00A06281">
        <w:rPr>
          <w:rFonts w:asciiTheme="minorHAnsi" w:hAnsiTheme="minorHAnsi" w:cstheme="minorHAnsi"/>
        </w:rPr>
        <w:t xml:space="preserve"> (Norges Speiderforbund)</w:t>
      </w:r>
      <w:r w:rsidRPr="00505EF8">
        <w:rPr>
          <w:rFonts w:asciiTheme="minorHAnsi" w:hAnsiTheme="minorHAnsi" w:cstheme="minorHAnsi"/>
        </w:rPr>
        <w:t xml:space="preserve"> </w:t>
      </w:r>
    </w:p>
    <w:p w14:paraId="7BBF92C4" w14:textId="2A06C77A" w:rsidR="00505EF8" w:rsidRDefault="00B053A2" w:rsidP="00D92A8F">
      <w:pPr>
        <w:rPr>
          <w:rFonts w:asciiTheme="minorHAnsi" w:hAnsiTheme="minorHAnsi" w:cstheme="minorHAnsi"/>
        </w:rPr>
      </w:pPr>
      <w:r w:rsidRPr="00505EF8">
        <w:rPr>
          <w:rFonts w:asciiTheme="minorHAnsi" w:hAnsiTheme="minorHAnsi" w:cstheme="minorHAnsi"/>
        </w:rPr>
        <w:t>«Jeg lover å være åpen for Gud, hjelpe andre og leve etter speiderloven.» (</w:t>
      </w:r>
      <w:r w:rsidR="00261CC0" w:rsidRPr="00505EF8">
        <w:rPr>
          <w:rFonts w:asciiTheme="minorHAnsi" w:hAnsiTheme="minorHAnsi" w:cstheme="minorHAnsi"/>
        </w:rPr>
        <w:t>KFUK</w:t>
      </w:r>
      <w:r w:rsidRPr="00505EF8">
        <w:rPr>
          <w:rFonts w:asciiTheme="minorHAnsi" w:hAnsiTheme="minorHAnsi" w:cstheme="minorHAnsi"/>
        </w:rPr>
        <w:t>-</w:t>
      </w:r>
      <w:r w:rsidR="00261CC0">
        <w:rPr>
          <w:rFonts w:asciiTheme="minorHAnsi" w:hAnsiTheme="minorHAnsi" w:cstheme="minorHAnsi"/>
        </w:rPr>
        <w:t>KFUM</w:t>
      </w:r>
      <w:r w:rsidRPr="00505EF8">
        <w:rPr>
          <w:rFonts w:asciiTheme="minorHAnsi" w:hAnsiTheme="minorHAnsi" w:cstheme="minorHAnsi"/>
        </w:rPr>
        <w:t xml:space="preserve">). </w:t>
      </w:r>
    </w:p>
    <w:p w14:paraId="499ACEDB" w14:textId="77777777" w:rsidR="00505EF8" w:rsidRDefault="00505EF8" w:rsidP="00D92A8F">
      <w:pPr>
        <w:rPr>
          <w:rFonts w:asciiTheme="minorHAnsi" w:hAnsiTheme="minorHAnsi" w:cstheme="minorHAnsi"/>
        </w:rPr>
      </w:pPr>
    </w:p>
    <w:p w14:paraId="1ED99756" w14:textId="312D9125" w:rsidR="00D92A8F" w:rsidRDefault="004777A6" w:rsidP="004777A6">
      <w:pPr>
        <w:rPr>
          <w:rFonts w:asciiTheme="minorHAnsi" w:hAnsiTheme="minorHAnsi" w:cstheme="minorHAnsi"/>
        </w:rPr>
      </w:pPr>
      <w:r w:rsidRPr="004777A6">
        <w:rPr>
          <w:rFonts w:asciiTheme="minorHAnsi" w:hAnsiTheme="minorHAnsi" w:cstheme="minorHAnsi"/>
        </w:rPr>
        <w:t>Speiderloven</w:t>
      </w:r>
      <w:r>
        <w:rPr>
          <w:rFonts w:asciiTheme="minorHAnsi" w:hAnsiTheme="minorHAnsi" w:cstheme="minorHAnsi"/>
        </w:rPr>
        <w:t xml:space="preserve"> (Norges Speiderforbund): </w:t>
      </w:r>
    </w:p>
    <w:p w14:paraId="0D876C13" w14:textId="77777777" w:rsidR="004777A6" w:rsidRPr="004777A6" w:rsidRDefault="004777A6" w:rsidP="004777A6">
      <w:pPr>
        <w:pStyle w:val="Listeavsnitt"/>
        <w:numPr>
          <w:ilvl w:val="0"/>
          <w:numId w:val="15"/>
        </w:numPr>
      </w:pPr>
      <w:r w:rsidRPr="004777A6">
        <w:t>En speider søker sin tro og respekterer andres.</w:t>
      </w:r>
    </w:p>
    <w:p w14:paraId="1F49D32C" w14:textId="77777777" w:rsidR="004777A6" w:rsidRPr="004777A6" w:rsidRDefault="004777A6" w:rsidP="004777A6">
      <w:pPr>
        <w:pStyle w:val="Listeavsnitt"/>
        <w:numPr>
          <w:ilvl w:val="0"/>
          <w:numId w:val="15"/>
        </w:numPr>
      </w:pPr>
      <w:r w:rsidRPr="004777A6">
        <w:t>En speider kjenner ansvar for seg selv og andre.</w:t>
      </w:r>
    </w:p>
    <w:p w14:paraId="6E36F049" w14:textId="77777777" w:rsidR="004777A6" w:rsidRPr="004777A6" w:rsidRDefault="004777A6" w:rsidP="004777A6">
      <w:pPr>
        <w:pStyle w:val="Listeavsnitt"/>
        <w:numPr>
          <w:ilvl w:val="0"/>
          <w:numId w:val="15"/>
        </w:numPr>
      </w:pPr>
      <w:r w:rsidRPr="004777A6">
        <w:t>En speider er hjelpsom og hensynsfull.</w:t>
      </w:r>
    </w:p>
    <w:p w14:paraId="4CAD0E4A" w14:textId="77777777" w:rsidR="004777A6" w:rsidRPr="004777A6" w:rsidRDefault="004777A6" w:rsidP="004777A6">
      <w:pPr>
        <w:pStyle w:val="Listeavsnitt"/>
        <w:numPr>
          <w:ilvl w:val="0"/>
          <w:numId w:val="15"/>
        </w:numPr>
      </w:pPr>
      <w:r w:rsidRPr="004777A6">
        <w:t>En speider er en god venn.</w:t>
      </w:r>
    </w:p>
    <w:p w14:paraId="260A0AC5" w14:textId="77777777" w:rsidR="004777A6" w:rsidRPr="004777A6" w:rsidRDefault="004777A6" w:rsidP="004777A6">
      <w:pPr>
        <w:pStyle w:val="Listeavsnitt"/>
        <w:numPr>
          <w:ilvl w:val="0"/>
          <w:numId w:val="15"/>
        </w:numPr>
      </w:pPr>
      <w:r w:rsidRPr="004777A6">
        <w:t>En speider er ærlig og pålitelig.</w:t>
      </w:r>
    </w:p>
    <w:p w14:paraId="6A4BF1E5" w14:textId="77777777" w:rsidR="004777A6" w:rsidRPr="004777A6" w:rsidRDefault="004777A6" w:rsidP="004777A6">
      <w:pPr>
        <w:pStyle w:val="Listeavsnitt"/>
        <w:numPr>
          <w:ilvl w:val="0"/>
          <w:numId w:val="15"/>
        </w:numPr>
      </w:pPr>
      <w:r w:rsidRPr="004777A6">
        <w:t>En speider kjenner naturen og verner om den.</w:t>
      </w:r>
    </w:p>
    <w:p w14:paraId="7E8BBF38" w14:textId="77777777" w:rsidR="004777A6" w:rsidRPr="004777A6" w:rsidRDefault="004777A6" w:rsidP="004777A6">
      <w:pPr>
        <w:pStyle w:val="Listeavsnitt"/>
        <w:numPr>
          <w:ilvl w:val="0"/>
          <w:numId w:val="15"/>
        </w:numPr>
      </w:pPr>
      <w:r w:rsidRPr="004777A6">
        <w:t>En speider tenker og handler selvstendig og prøver å forstå andre.</w:t>
      </w:r>
    </w:p>
    <w:p w14:paraId="5233D029" w14:textId="77777777" w:rsidR="004777A6" w:rsidRPr="004777A6" w:rsidRDefault="004777A6" w:rsidP="004777A6">
      <w:pPr>
        <w:pStyle w:val="Listeavsnitt"/>
        <w:numPr>
          <w:ilvl w:val="0"/>
          <w:numId w:val="15"/>
        </w:numPr>
      </w:pPr>
      <w:r w:rsidRPr="004777A6">
        <w:t>En speider gjør sitt beste i motgang og vansker.</w:t>
      </w:r>
    </w:p>
    <w:p w14:paraId="28C5A8CF" w14:textId="77777777" w:rsidR="004777A6" w:rsidRPr="004777A6" w:rsidRDefault="004777A6" w:rsidP="004777A6">
      <w:pPr>
        <w:pStyle w:val="Listeavsnitt"/>
        <w:numPr>
          <w:ilvl w:val="0"/>
          <w:numId w:val="15"/>
        </w:numPr>
      </w:pPr>
      <w:r w:rsidRPr="004777A6">
        <w:t>En speider er nøysom og prøver å klare seg selv.</w:t>
      </w:r>
    </w:p>
    <w:p w14:paraId="41E9E6F7" w14:textId="77777777" w:rsidR="004777A6" w:rsidRPr="004777A6" w:rsidRDefault="004777A6" w:rsidP="004777A6">
      <w:pPr>
        <w:pStyle w:val="Listeavsnitt"/>
        <w:numPr>
          <w:ilvl w:val="0"/>
          <w:numId w:val="15"/>
        </w:numPr>
      </w:pPr>
      <w:r w:rsidRPr="004777A6">
        <w:t>En speider arbeider for fred og forståelse mellom mennesker.</w:t>
      </w:r>
    </w:p>
    <w:p w14:paraId="025D828B" w14:textId="5865B89B" w:rsidR="004777A6" w:rsidRDefault="004777A6" w:rsidP="004777A6">
      <w:pPr>
        <w:rPr>
          <w:rFonts w:asciiTheme="minorHAnsi" w:hAnsiTheme="minorHAnsi" w:cstheme="minorHAnsi"/>
        </w:rPr>
      </w:pPr>
    </w:p>
    <w:p w14:paraId="6EA1282F" w14:textId="49902740" w:rsidR="004777A6" w:rsidRDefault="004777A6" w:rsidP="004777A6">
      <w:pPr>
        <w:rPr>
          <w:rFonts w:asciiTheme="minorHAnsi" w:hAnsiTheme="minorHAnsi" w:cstheme="minorHAnsi"/>
        </w:rPr>
      </w:pPr>
      <w:r>
        <w:rPr>
          <w:rFonts w:asciiTheme="minorHAnsi" w:hAnsiTheme="minorHAnsi" w:cstheme="minorHAnsi"/>
        </w:rPr>
        <w:t>Speiderloven (</w:t>
      </w:r>
      <w:proofErr w:type="spellStart"/>
      <w:r>
        <w:rPr>
          <w:rFonts w:asciiTheme="minorHAnsi" w:hAnsiTheme="minorHAnsi" w:cstheme="minorHAnsi"/>
        </w:rPr>
        <w:t>Kfuk</w:t>
      </w:r>
      <w:proofErr w:type="spellEnd"/>
      <w:r>
        <w:rPr>
          <w:rFonts w:asciiTheme="minorHAnsi" w:hAnsiTheme="minorHAnsi" w:cstheme="minorHAnsi"/>
        </w:rPr>
        <w:t xml:space="preserve">-kfum): </w:t>
      </w:r>
    </w:p>
    <w:p w14:paraId="72BF68EE" w14:textId="45A88C53" w:rsidR="004777A6" w:rsidRPr="004777A6" w:rsidRDefault="004777A6" w:rsidP="004777A6">
      <w:pPr>
        <w:pStyle w:val="Listeavsnitt"/>
        <w:numPr>
          <w:ilvl w:val="0"/>
          <w:numId w:val="16"/>
        </w:numPr>
      </w:pPr>
      <w:r w:rsidRPr="004777A6">
        <w:t xml:space="preserve">En speider er åpen for Gud. </w:t>
      </w:r>
    </w:p>
    <w:p w14:paraId="342964A7" w14:textId="47A67026" w:rsidR="004777A6" w:rsidRPr="004777A6" w:rsidRDefault="004777A6" w:rsidP="004777A6">
      <w:pPr>
        <w:pStyle w:val="Listeavsnitt"/>
        <w:numPr>
          <w:ilvl w:val="0"/>
          <w:numId w:val="16"/>
        </w:numPr>
      </w:pPr>
      <w:r w:rsidRPr="004777A6">
        <w:t xml:space="preserve">En speider er en god venn. </w:t>
      </w:r>
    </w:p>
    <w:p w14:paraId="33072D9D" w14:textId="33C6926C" w:rsidR="004777A6" w:rsidRPr="004777A6" w:rsidRDefault="004777A6" w:rsidP="004777A6">
      <w:pPr>
        <w:pStyle w:val="Listeavsnitt"/>
        <w:numPr>
          <w:ilvl w:val="0"/>
          <w:numId w:val="16"/>
        </w:numPr>
      </w:pPr>
      <w:r w:rsidRPr="004777A6">
        <w:t xml:space="preserve">En speider kjenner og tar vare på naturen. </w:t>
      </w:r>
    </w:p>
    <w:p w14:paraId="356DBCCC" w14:textId="52C70D46" w:rsidR="004777A6" w:rsidRPr="004777A6" w:rsidRDefault="004777A6" w:rsidP="004777A6">
      <w:pPr>
        <w:pStyle w:val="Listeavsnitt"/>
        <w:numPr>
          <w:ilvl w:val="0"/>
          <w:numId w:val="16"/>
        </w:numPr>
      </w:pPr>
      <w:r w:rsidRPr="004777A6">
        <w:t xml:space="preserve">En speider er til å stole på. </w:t>
      </w:r>
    </w:p>
    <w:p w14:paraId="4DF0B301" w14:textId="6D582DEB" w:rsidR="004777A6" w:rsidRPr="004777A6" w:rsidRDefault="004777A6" w:rsidP="004777A6">
      <w:pPr>
        <w:pStyle w:val="Listeavsnitt"/>
        <w:numPr>
          <w:ilvl w:val="0"/>
          <w:numId w:val="16"/>
        </w:numPr>
      </w:pPr>
      <w:r w:rsidRPr="004777A6">
        <w:t xml:space="preserve">En speider er nøysom. </w:t>
      </w:r>
    </w:p>
    <w:p w14:paraId="260FFF7D" w14:textId="44ABE6ED" w:rsidR="004777A6" w:rsidRPr="004777A6" w:rsidRDefault="004777A6" w:rsidP="004777A6">
      <w:pPr>
        <w:pStyle w:val="Listeavsnitt"/>
        <w:numPr>
          <w:ilvl w:val="0"/>
          <w:numId w:val="16"/>
        </w:numPr>
      </w:pPr>
      <w:r w:rsidRPr="004777A6">
        <w:t xml:space="preserve">En speider arbeider for fred. </w:t>
      </w:r>
    </w:p>
    <w:p w14:paraId="3A3EA322" w14:textId="46710A97" w:rsidR="004777A6" w:rsidRPr="004777A6" w:rsidRDefault="004777A6" w:rsidP="004777A6">
      <w:pPr>
        <w:pStyle w:val="Listeavsnitt"/>
        <w:numPr>
          <w:ilvl w:val="0"/>
          <w:numId w:val="16"/>
        </w:numPr>
        <w:rPr>
          <w:rFonts w:asciiTheme="minorHAnsi" w:hAnsiTheme="minorHAnsi" w:cstheme="minorHAnsi"/>
        </w:rPr>
      </w:pPr>
      <w:r w:rsidRPr="004777A6">
        <w:t>En speider tar ansvar og viser vei.</w:t>
      </w:r>
    </w:p>
    <w:p w14:paraId="60001573" w14:textId="77777777" w:rsidR="004777A6" w:rsidRDefault="004777A6" w:rsidP="004777A6">
      <w:pPr>
        <w:rPr>
          <w:rFonts w:asciiTheme="minorHAnsi" w:hAnsiTheme="minorHAnsi" w:cstheme="minorHAnsi"/>
        </w:rPr>
      </w:pPr>
    </w:p>
    <w:p w14:paraId="5E65B1DB" w14:textId="32541D98" w:rsidR="007534BC" w:rsidRPr="004777A6" w:rsidRDefault="009A7698" w:rsidP="004777A6">
      <w:pPr>
        <w:rPr>
          <w:rFonts w:asciiTheme="minorHAnsi" w:hAnsiTheme="minorHAnsi" w:cstheme="minorHAnsi"/>
          <w:b/>
          <w:szCs w:val="24"/>
        </w:rPr>
      </w:pPr>
      <w:r w:rsidRPr="00505EF8">
        <w:rPr>
          <w:rFonts w:asciiTheme="minorHAnsi" w:hAnsiTheme="minorHAnsi" w:cstheme="minorHAnsi"/>
        </w:rPr>
        <w:t xml:space="preserve">Og ikke minst: </w:t>
      </w:r>
      <w:r w:rsidRPr="004777A6">
        <w:rPr>
          <w:rFonts w:asciiTheme="minorHAnsi" w:hAnsiTheme="minorHAnsi" w:cstheme="minorHAnsi"/>
          <w:b/>
        </w:rPr>
        <w:t xml:space="preserve">Vær beredt! Alltid beredt! </w:t>
      </w:r>
    </w:p>
    <w:sectPr w:rsidR="007534BC" w:rsidRPr="004777A6" w:rsidSect="007534BC">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3D24" w14:textId="77777777" w:rsidR="00136854" w:rsidRDefault="00136854" w:rsidP="0071313C">
      <w:r>
        <w:separator/>
      </w:r>
    </w:p>
  </w:endnote>
  <w:endnote w:type="continuationSeparator" w:id="0">
    <w:p w14:paraId="057DB981" w14:textId="77777777" w:rsidR="00136854" w:rsidRDefault="00136854" w:rsidP="0071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DEB0" w14:textId="5D7FFA25" w:rsidR="00AC182A" w:rsidRDefault="00AC182A">
    <w:pPr>
      <w:pStyle w:val="Bunntekst"/>
    </w:pPr>
    <w:r>
      <w:rPr>
        <w:noProof/>
      </w:rPr>
      <w:drawing>
        <wp:anchor distT="0" distB="0" distL="114300" distR="114300" simplePos="0" relativeHeight="251659264" behindDoc="1" locked="1" layoutInCell="1" allowOverlap="1" wp14:anchorId="441D6B74" wp14:editId="4A2A9411">
          <wp:simplePos x="0" y="0"/>
          <wp:positionH relativeFrom="column">
            <wp:posOffset>4756150</wp:posOffset>
          </wp:positionH>
          <wp:positionV relativeFrom="page">
            <wp:posOffset>9825355</wp:posOffset>
          </wp:positionV>
          <wp:extent cx="939600" cy="475200"/>
          <wp:effectExtent l="0" t="0" r="0" b="1270"/>
          <wp:wrapTight wrapText="bothSides">
            <wp:wrapPolygon edited="0">
              <wp:start x="0" y="0"/>
              <wp:lineTo x="0" y="20791"/>
              <wp:lineTo x="21030" y="20791"/>
              <wp:lineTo x="21030" y="0"/>
              <wp:lineTo x="0" y="0"/>
            </wp:wrapPolygon>
          </wp:wrapTight>
          <wp:docPr id="1355107186" name="Bilde 1355107186" descr="Et bilde som inneholder symbol, Font, hvit,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symbol, Font, hvit,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939600" cy="47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1" layoutInCell="1" allowOverlap="1" wp14:anchorId="289BB2C2" wp14:editId="5E7F3314">
          <wp:simplePos x="0" y="0"/>
          <wp:positionH relativeFrom="column">
            <wp:posOffset>118110</wp:posOffset>
          </wp:positionH>
          <wp:positionV relativeFrom="page">
            <wp:posOffset>9825990</wp:posOffset>
          </wp:positionV>
          <wp:extent cx="1033200" cy="543600"/>
          <wp:effectExtent l="0" t="0" r="0" b="8890"/>
          <wp:wrapTight wrapText="bothSides">
            <wp:wrapPolygon edited="0">
              <wp:start x="0" y="0"/>
              <wp:lineTo x="0" y="21196"/>
              <wp:lineTo x="21109" y="21196"/>
              <wp:lineTo x="21109" y="0"/>
              <wp:lineTo x="0" y="0"/>
            </wp:wrapPolygon>
          </wp:wrapTight>
          <wp:docPr id="1316846382" name="Bilde 131684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2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0853" w14:textId="77777777" w:rsidR="00136854" w:rsidRDefault="00136854" w:rsidP="0071313C">
      <w:r>
        <w:separator/>
      </w:r>
    </w:p>
  </w:footnote>
  <w:footnote w:type="continuationSeparator" w:id="0">
    <w:p w14:paraId="6BB7B306" w14:textId="77777777" w:rsidR="00136854" w:rsidRDefault="00136854" w:rsidP="00713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855B" w14:textId="2CC579F8" w:rsidR="0071313C" w:rsidRPr="0071313C" w:rsidRDefault="0071313C">
    <w:pPr>
      <w:pStyle w:val="Topptekst"/>
      <w:rPr>
        <w:b/>
        <w:bCs/>
        <w:color w:val="4A8A98"/>
        <w:sz w:val="24"/>
        <w:szCs w:val="24"/>
      </w:rPr>
    </w:pPr>
    <w:r w:rsidRPr="0071313C">
      <w:rPr>
        <w:b/>
        <w:bCs/>
        <w:color w:val="4A8A98"/>
        <w:sz w:val="24"/>
        <w:szCs w:val="24"/>
      </w:rPr>
      <w:t>Global uke mot moderne slaveri - 202</w:t>
    </w:r>
    <w:r w:rsidR="00467737">
      <w:rPr>
        <w:b/>
        <w:bCs/>
        <w:color w:val="4A8A98"/>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1D36"/>
    <w:multiLevelType w:val="multilevel"/>
    <w:tmpl w:val="CD2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043AE"/>
    <w:multiLevelType w:val="multilevel"/>
    <w:tmpl w:val="415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B591E"/>
    <w:multiLevelType w:val="multilevel"/>
    <w:tmpl w:val="598E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6231A"/>
    <w:multiLevelType w:val="multilevel"/>
    <w:tmpl w:val="9246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B7282"/>
    <w:multiLevelType w:val="hybridMultilevel"/>
    <w:tmpl w:val="FAB48984"/>
    <w:lvl w:ilvl="0" w:tplc="2F7CFD96">
      <w:numFmt w:val="bullet"/>
      <w:lvlText w:val=""/>
      <w:lvlJc w:val="left"/>
      <w:pPr>
        <w:ind w:left="1080" w:hanging="360"/>
      </w:pPr>
      <w:rPr>
        <w:rFonts w:ascii="Wingdings" w:eastAsiaTheme="minorHAnsi" w:hAnsi="Wingdings"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18244408"/>
    <w:multiLevelType w:val="multilevel"/>
    <w:tmpl w:val="76A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80938"/>
    <w:multiLevelType w:val="hybridMultilevel"/>
    <w:tmpl w:val="3F6C6D9E"/>
    <w:lvl w:ilvl="0" w:tplc="B516B37C">
      <w:start w:val="10"/>
      <w:numFmt w:val="bullet"/>
      <w:lvlText w:val=""/>
      <w:lvlJc w:val="left"/>
      <w:pPr>
        <w:ind w:left="720" w:hanging="360"/>
      </w:pPr>
      <w:rPr>
        <w:rFonts w:ascii="Wingdings" w:eastAsiaTheme="minorHAnsi" w:hAnsi="Wingdings"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25701AF"/>
    <w:multiLevelType w:val="multilevel"/>
    <w:tmpl w:val="9E66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07C60"/>
    <w:multiLevelType w:val="multilevel"/>
    <w:tmpl w:val="9C78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86111"/>
    <w:multiLevelType w:val="hybridMultilevel"/>
    <w:tmpl w:val="8DAEBFC2"/>
    <w:lvl w:ilvl="0" w:tplc="338C13C4">
      <w:numFmt w:val="bullet"/>
      <w:lvlText w:val=""/>
      <w:lvlJc w:val="left"/>
      <w:pPr>
        <w:ind w:left="1080" w:hanging="360"/>
      </w:pPr>
      <w:rPr>
        <w:rFonts w:ascii="Wingdings" w:eastAsiaTheme="minorHAnsi" w:hAnsi="Wingdings"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454D6A3C"/>
    <w:multiLevelType w:val="hybridMultilevel"/>
    <w:tmpl w:val="7C5EB7B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7D42397"/>
    <w:multiLevelType w:val="hybridMultilevel"/>
    <w:tmpl w:val="D0445528"/>
    <w:lvl w:ilvl="0" w:tplc="2A14B61C">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D430CE3"/>
    <w:multiLevelType w:val="hybridMultilevel"/>
    <w:tmpl w:val="4468BB7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8851244"/>
    <w:multiLevelType w:val="multilevel"/>
    <w:tmpl w:val="DB8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B485A"/>
    <w:multiLevelType w:val="hybridMultilevel"/>
    <w:tmpl w:val="CCB02BD0"/>
    <w:lvl w:ilvl="0" w:tplc="37DC4BF8">
      <w:numFmt w:val="bullet"/>
      <w:lvlText w:val=""/>
      <w:lvlJc w:val="left"/>
      <w:pPr>
        <w:ind w:left="720" w:hanging="360"/>
      </w:pPr>
      <w:rPr>
        <w:rFonts w:ascii="Symbol" w:eastAsiaTheme="minorHAns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E980A60"/>
    <w:multiLevelType w:val="multilevel"/>
    <w:tmpl w:val="84F2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F29B4"/>
    <w:multiLevelType w:val="multilevel"/>
    <w:tmpl w:val="3696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2012848">
    <w:abstractNumId w:val="1"/>
  </w:num>
  <w:num w:numId="2" w16cid:durableId="2092654685">
    <w:abstractNumId w:val="0"/>
  </w:num>
  <w:num w:numId="3" w16cid:durableId="2030252091">
    <w:abstractNumId w:val="3"/>
  </w:num>
  <w:num w:numId="4" w16cid:durableId="88282343">
    <w:abstractNumId w:val="7"/>
  </w:num>
  <w:num w:numId="5" w16cid:durableId="1158768476">
    <w:abstractNumId w:val="13"/>
  </w:num>
  <w:num w:numId="6" w16cid:durableId="2019426738">
    <w:abstractNumId w:val="8"/>
  </w:num>
  <w:num w:numId="7" w16cid:durableId="460732912">
    <w:abstractNumId w:val="2"/>
  </w:num>
  <w:num w:numId="8" w16cid:durableId="256837641">
    <w:abstractNumId w:val="15"/>
  </w:num>
  <w:num w:numId="9" w16cid:durableId="349916887">
    <w:abstractNumId w:val="5"/>
  </w:num>
  <w:num w:numId="10" w16cid:durableId="991523412">
    <w:abstractNumId w:val="11"/>
  </w:num>
  <w:num w:numId="11" w16cid:durableId="138227915">
    <w:abstractNumId w:val="9"/>
  </w:num>
  <w:num w:numId="12" w16cid:durableId="1840538831">
    <w:abstractNumId w:val="4"/>
  </w:num>
  <w:num w:numId="13" w16cid:durableId="1809467153">
    <w:abstractNumId w:val="6"/>
  </w:num>
  <w:num w:numId="14" w16cid:durableId="193155217">
    <w:abstractNumId w:val="16"/>
  </w:num>
  <w:num w:numId="15" w16cid:durableId="1280146507">
    <w:abstractNumId w:val="10"/>
  </w:num>
  <w:num w:numId="16" w16cid:durableId="1116370987">
    <w:abstractNumId w:val="12"/>
  </w:num>
  <w:num w:numId="17" w16cid:durableId="1172986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4A"/>
    <w:rsid w:val="00001869"/>
    <w:rsid w:val="000063EC"/>
    <w:rsid w:val="0000746C"/>
    <w:rsid w:val="000240F4"/>
    <w:rsid w:val="00032A33"/>
    <w:rsid w:val="000366E3"/>
    <w:rsid w:val="000549D8"/>
    <w:rsid w:val="00060542"/>
    <w:rsid w:val="0006232D"/>
    <w:rsid w:val="00093154"/>
    <w:rsid w:val="000C1CA5"/>
    <w:rsid w:val="000F0BD0"/>
    <w:rsid w:val="00110117"/>
    <w:rsid w:val="00136854"/>
    <w:rsid w:val="00154896"/>
    <w:rsid w:val="0016211A"/>
    <w:rsid w:val="00186452"/>
    <w:rsid w:val="001C4343"/>
    <w:rsid w:val="001C4CA8"/>
    <w:rsid w:val="001D374B"/>
    <w:rsid w:val="001E2712"/>
    <w:rsid w:val="001F7C56"/>
    <w:rsid w:val="00206F2C"/>
    <w:rsid w:val="00234F9F"/>
    <w:rsid w:val="00261CC0"/>
    <w:rsid w:val="002911AD"/>
    <w:rsid w:val="002F6C4A"/>
    <w:rsid w:val="002F7E7E"/>
    <w:rsid w:val="0032581D"/>
    <w:rsid w:val="00327EB9"/>
    <w:rsid w:val="00342B4E"/>
    <w:rsid w:val="00343635"/>
    <w:rsid w:val="00344C04"/>
    <w:rsid w:val="00356A98"/>
    <w:rsid w:val="0036148C"/>
    <w:rsid w:val="00380230"/>
    <w:rsid w:val="00384958"/>
    <w:rsid w:val="003C31E0"/>
    <w:rsid w:val="003C552C"/>
    <w:rsid w:val="003D1BCC"/>
    <w:rsid w:val="003E1149"/>
    <w:rsid w:val="003F3358"/>
    <w:rsid w:val="003F7451"/>
    <w:rsid w:val="004005C9"/>
    <w:rsid w:val="00417938"/>
    <w:rsid w:val="00456810"/>
    <w:rsid w:val="00460D8A"/>
    <w:rsid w:val="0046564B"/>
    <w:rsid w:val="00467737"/>
    <w:rsid w:val="00473418"/>
    <w:rsid w:val="004777A6"/>
    <w:rsid w:val="004947FD"/>
    <w:rsid w:val="004B6BE8"/>
    <w:rsid w:val="004C574A"/>
    <w:rsid w:val="00505EF8"/>
    <w:rsid w:val="00540BDF"/>
    <w:rsid w:val="0056787B"/>
    <w:rsid w:val="00575789"/>
    <w:rsid w:val="00576920"/>
    <w:rsid w:val="00596B34"/>
    <w:rsid w:val="00597B67"/>
    <w:rsid w:val="005B66D6"/>
    <w:rsid w:val="005C449A"/>
    <w:rsid w:val="005E08B1"/>
    <w:rsid w:val="005F549A"/>
    <w:rsid w:val="006139E9"/>
    <w:rsid w:val="006322E1"/>
    <w:rsid w:val="00632D3E"/>
    <w:rsid w:val="00665FB7"/>
    <w:rsid w:val="006B3C16"/>
    <w:rsid w:val="006E1439"/>
    <w:rsid w:val="0071313C"/>
    <w:rsid w:val="007255DB"/>
    <w:rsid w:val="007349B0"/>
    <w:rsid w:val="007417B3"/>
    <w:rsid w:val="007534BC"/>
    <w:rsid w:val="007C3E47"/>
    <w:rsid w:val="007D6D01"/>
    <w:rsid w:val="007E5280"/>
    <w:rsid w:val="008101FA"/>
    <w:rsid w:val="00827532"/>
    <w:rsid w:val="00831763"/>
    <w:rsid w:val="00844628"/>
    <w:rsid w:val="0088389C"/>
    <w:rsid w:val="008B2AD1"/>
    <w:rsid w:val="008E4A83"/>
    <w:rsid w:val="008F5FA2"/>
    <w:rsid w:val="00912BE7"/>
    <w:rsid w:val="0096395A"/>
    <w:rsid w:val="009665CB"/>
    <w:rsid w:val="00967B43"/>
    <w:rsid w:val="00991872"/>
    <w:rsid w:val="0099673B"/>
    <w:rsid w:val="009A7698"/>
    <w:rsid w:val="009B1F72"/>
    <w:rsid w:val="009B32E4"/>
    <w:rsid w:val="009D59ED"/>
    <w:rsid w:val="009E701C"/>
    <w:rsid w:val="009F69F2"/>
    <w:rsid w:val="00A06281"/>
    <w:rsid w:val="00A0731A"/>
    <w:rsid w:val="00A20BE1"/>
    <w:rsid w:val="00A21353"/>
    <w:rsid w:val="00A50F22"/>
    <w:rsid w:val="00A60EA2"/>
    <w:rsid w:val="00AA4C09"/>
    <w:rsid w:val="00AC182A"/>
    <w:rsid w:val="00B00540"/>
    <w:rsid w:val="00B053A2"/>
    <w:rsid w:val="00B302B3"/>
    <w:rsid w:val="00B360FB"/>
    <w:rsid w:val="00B8657D"/>
    <w:rsid w:val="00B9207B"/>
    <w:rsid w:val="00BA5C2D"/>
    <w:rsid w:val="00BC3F30"/>
    <w:rsid w:val="00BE3983"/>
    <w:rsid w:val="00C22AA9"/>
    <w:rsid w:val="00C316B3"/>
    <w:rsid w:val="00C55A4F"/>
    <w:rsid w:val="00C625F9"/>
    <w:rsid w:val="00C62988"/>
    <w:rsid w:val="00CC35D7"/>
    <w:rsid w:val="00CC7927"/>
    <w:rsid w:val="00CD62DF"/>
    <w:rsid w:val="00CF14E8"/>
    <w:rsid w:val="00CF318D"/>
    <w:rsid w:val="00CF60AB"/>
    <w:rsid w:val="00CF78C4"/>
    <w:rsid w:val="00CF7CE2"/>
    <w:rsid w:val="00D51475"/>
    <w:rsid w:val="00D5426C"/>
    <w:rsid w:val="00D65585"/>
    <w:rsid w:val="00D92A8F"/>
    <w:rsid w:val="00D9471B"/>
    <w:rsid w:val="00DB0D0F"/>
    <w:rsid w:val="00DB65FB"/>
    <w:rsid w:val="00DB6B17"/>
    <w:rsid w:val="00DE1AE9"/>
    <w:rsid w:val="00DE3BC2"/>
    <w:rsid w:val="00DF228B"/>
    <w:rsid w:val="00DF364E"/>
    <w:rsid w:val="00E31300"/>
    <w:rsid w:val="00E3142D"/>
    <w:rsid w:val="00E315FE"/>
    <w:rsid w:val="00E452FE"/>
    <w:rsid w:val="00E617CF"/>
    <w:rsid w:val="00E6193F"/>
    <w:rsid w:val="00E67A5D"/>
    <w:rsid w:val="00E97EBB"/>
    <w:rsid w:val="00EA154D"/>
    <w:rsid w:val="00EB2CE5"/>
    <w:rsid w:val="00EE2153"/>
    <w:rsid w:val="00F4671F"/>
    <w:rsid w:val="00F675BD"/>
    <w:rsid w:val="00F8438B"/>
    <w:rsid w:val="00FA4AEF"/>
    <w:rsid w:val="00FB552F"/>
    <w:rsid w:val="00FC1891"/>
    <w:rsid w:val="00FF41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05EA"/>
  <w15:chartTrackingRefBased/>
  <w15:docId w15:val="{EA1153BF-B1DF-40BC-81B9-E5EA2B1B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4A"/>
    <w:pPr>
      <w:spacing w:after="0" w:line="240" w:lineRule="auto"/>
    </w:pPr>
    <w:rPr>
      <w:rFonts w:ascii="Calibri" w:hAnsi="Calibri" w:cs="Calibri"/>
      <w:lang w:eastAsia="nb-NO"/>
    </w:rPr>
  </w:style>
  <w:style w:type="paragraph" w:styleId="Overskrift1">
    <w:name w:val="heading 1"/>
    <w:basedOn w:val="Normal"/>
    <w:next w:val="Normal"/>
    <w:link w:val="Overskrift1Tegn"/>
    <w:uiPriority w:val="9"/>
    <w:qFormat/>
    <w:rsid w:val="004179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179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E6193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2F6C4A"/>
    <w:rPr>
      <w:color w:val="0000FF"/>
      <w:u w:val="single"/>
    </w:rPr>
  </w:style>
  <w:style w:type="paragraph" w:customStyle="1" w:styleId="xmsonormal">
    <w:name w:val="x_msonormal"/>
    <w:basedOn w:val="Normal"/>
    <w:rsid w:val="002F6C4A"/>
  </w:style>
  <w:style w:type="character" w:customStyle="1" w:styleId="xcontentpasted0">
    <w:name w:val="x_contentpasted0"/>
    <w:basedOn w:val="Standardskriftforavsnitt"/>
    <w:rsid w:val="002F6C4A"/>
  </w:style>
  <w:style w:type="character" w:customStyle="1" w:styleId="contentpasted0">
    <w:name w:val="contentpasted0"/>
    <w:basedOn w:val="Standardskriftforavsnitt"/>
    <w:rsid w:val="002F6C4A"/>
  </w:style>
  <w:style w:type="character" w:styleId="Fulgthyperkobling">
    <w:name w:val="FollowedHyperlink"/>
    <w:basedOn w:val="Standardskriftforavsnitt"/>
    <w:uiPriority w:val="99"/>
    <w:semiHidden/>
    <w:unhideWhenUsed/>
    <w:rsid w:val="002F6C4A"/>
    <w:rPr>
      <w:color w:val="954F72" w:themeColor="followedHyperlink"/>
      <w:u w:val="single"/>
    </w:rPr>
  </w:style>
  <w:style w:type="paragraph" w:styleId="NormalWeb">
    <w:name w:val="Normal (Web)"/>
    <w:basedOn w:val="Normal"/>
    <w:uiPriority w:val="99"/>
    <w:unhideWhenUsed/>
    <w:rsid w:val="00417938"/>
    <w:pPr>
      <w:spacing w:before="100" w:beforeAutospacing="1" w:after="100" w:afterAutospacing="1"/>
    </w:pPr>
    <w:rPr>
      <w:rFonts w:ascii="Times New Roman" w:eastAsia="Times New Roman" w:hAnsi="Times New Roman" w:cs="Times New Roman"/>
      <w:sz w:val="24"/>
      <w:szCs w:val="24"/>
    </w:rPr>
  </w:style>
  <w:style w:type="character" w:customStyle="1" w:styleId="Overskrift1Tegn">
    <w:name w:val="Overskrift 1 Tegn"/>
    <w:basedOn w:val="Standardskriftforavsnitt"/>
    <w:link w:val="Overskrift1"/>
    <w:uiPriority w:val="9"/>
    <w:rsid w:val="00417938"/>
    <w:rPr>
      <w:rFonts w:asciiTheme="majorHAnsi" w:eastAsiaTheme="majorEastAsia" w:hAnsiTheme="majorHAnsi" w:cstheme="majorBidi"/>
      <w:color w:val="2F5496" w:themeColor="accent1" w:themeShade="BF"/>
      <w:sz w:val="32"/>
      <w:szCs w:val="32"/>
      <w:lang w:eastAsia="nb-NO"/>
    </w:rPr>
  </w:style>
  <w:style w:type="paragraph" w:styleId="Tittel">
    <w:name w:val="Title"/>
    <w:basedOn w:val="Normal"/>
    <w:next w:val="Normal"/>
    <w:link w:val="TittelTegn"/>
    <w:uiPriority w:val="10"/>
    <w:qFormat/>
    <w:rsid w:val="00417938"/>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17938"/>
    <w:rPr>
      <w:rFonts w:asciiTheme="majorHAnsi" w:eastAsiaTheme="majorEastAsia" w:hAnsiTheme="majorHAnsi" w:cstheme="majorBidi"/>
      <w:spacing w:val="-10"/>
      <w:kern w:val="28"/>
      <w:sz w:val="56"/>
      <w:szCs w:val="56"/>
      <w:lang w:eastAsia="nb-NO"/>
    </w:rPr>
  </w:style>
  <w:style w:type="character" w:customStyle="1" w:styleId="Overskrift2Tegn">
    <w:name w:val="Overskrift 2 Tegn"/>
    <w:basedOn w:val="Standardskriftforavsnitt"/>
    <w:link w:val="Overskrift2"/>
    <w:uiPriority w:val="9"/>
    <w:rsid w:val="00417938"/>
    <w:rPr>
      <w:rFonts w:asciiTheme="majorHAnsi" w:eastAsiaTheme="majorEastAsia" w:hAnsiTheme="majorHAnsi" w:cstheme="majorBidi"/>
      <w:color w:val="2F5496" w:themeColor="accent1" w:themeShade="BF"/>
      <w:sz w:val="26"/>
      <w:szCs w:val="26"/>
      <w:lang w:eastAsia="nb-NO"/>
    </w:rPr>
  </w:style>
  <w:style w:type="paragraph" w:styleId="Undertittel">
    <w:name w:val="Subtitle"/>
    <w:basedOn w:val="Normal"/>
    <w:next w:val="Normal"/>
    <w:link w:val="UndertittelTegn"/>
    <w:uiPriority w:val="11"/>
    <w:qFormat/>
    <w:rsid w:val="0041793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telTegn">
    <w:name w:val="Undertittel Tegn"/>
    <w:basedOn w:val="Standardskriftforavsnitt"/>
    <w:link w:val="Undertittel"/>
    <w:uiPriority w:val="11"/>
    <w:rsid w:val="00417938"/>
    <w:rPr>
      <w:rFonts w:eastAsiaTheme="minorEastAsia"/>
      <w:color w:val="5A5A5A" w:themeColor="text1" w:themeTint="A5"/>
      <w:spacing w:val="15"/>
      <w:lang w:eastAsia="nb-NO"/>
    </w:rPr>
  </w:style>
  <w:style w:type="character" w:customStyle="1" w:styleId="Ulstomtale1">
    <w:name w:val="Uløst omtale1"/>
    <w:basedOn w:val="Standardskriftforavsnitt"/>
    <w:uiPriority w:val="99"/>
    <w:semiHidden/>
    <w:unhideWhenUsed/>
    <w:rsid w:val="00991872"/>
    <w:rPr>
      <w:color w:val="605E5C"/>
      <w:shd w:val="clear" w:color="auto" w:fill="E1DFDD"/>
    </w:rPr>
  </w:style>
  <w:style w:type="paragraph" w:styleId="Revisjon">
    <w:name w:val="Revision"/>
    <w:hidden/>
    <w:uiPriority w:val="99"/>
    <w:semiHidden/>
    <w:rsid w:val="00991872"/>
    <w:pPr>
      <w:spacing w:after="0" w:line="240" w:lineRule="auto"/>
    </w:pPr>
    <w:rPr>
      <w:rFonts w:ascii="Calibri" w:hAnsi="Calibri" w:cs="Calibri"/>
      <w:lang w:eastAsia="nb-NO"/>
    </w:rPr>
  </w:style>
  <w:style w:type="paragraph" w:styleId="Topptekst">
    <w:name w:val="header"/>
    <w:basedOn w:val="Normal"/>
    <w:link w:val="TopptekstTegn"/>
    <w:uiPriority w:val="99"/>
    <w:unhideWhenUsed/>
    <w:rsid w:val="0071313C"/>
    <w:pPr>
      <w:tabs>
        <w:tab w:val="center" w:pos="4536"/>
        <w:tab w:val="right" w:pos="9072"/>
      </w:tabs>
    </w:pPr>
  </w:style>
  <w:style w:type="character" w:customStyle="1" w:styleId="TopptekstTegn">
    <w:name w:val="Topptekst Tegn"/>
    <w:basedOn w:val="Standardskriftforavsnitt"/>
    <w:link w:val="Topptekst"/>
    <w:uiPriority w:val="99"/>
    <w:rsid w:val="0071313C"/>
    <w:rPr>
      <w:rFonts w:ascii="Calibri" w:hAnsi="Calibri" w:cs="Calibri"/>
      <w:lang w:eastAsia="nb-NO"/>
    </w:rPr>
  </w:style>
  <w:style w:type="paragraph" w:styleId="Bunntekst">
    <w:name w:val="footer"/>
    <w:basedOn w:val="Normal"/>
    <w:link w:val="BunntekstTegn"/>
    <w:uiPriority w:val="99"/>
    <w:unhideWhenUsed/>
    <w:rsid w:val="0071313C"/>
    <w:pPr>
      <w:tabs>
        <w:tab w:val="center" w:pos="4536"/>
        <w:tab w:val="right" w:pos="9072"/>
      </w:tabs>
    </w:pPr>
  </w:style>
  <w:style w:type="character" w:customStyle="1" w:styleId="BunntekstTegn">
    <w:name w:val="Bunntekst Tegn"/>
    <w:basedOn w:val="Standardskriftforavsnitt"/>
    <w:link w:val="Bunntekst"/>
    <w:uiPriority w:val="99"/>
    <w:rsid w:val="0071313C"/>
    <w:rPr>
      <w:rFonts w:ascii="Calibri" w:hAnsi="Calibri" w:cs="Calibri"/>
      <w:lang w:eastAsia="nb-NO"/>
    </w:rPr>
  </w:style>
  <w:style w:type="character" w:customStyle="1" w:styleId="Overskrift3Tegn">
    <w:name w:val="Overskrift 3 Tegn"/>
    <w:basedOn w:val="Standardskriftforavsnitt"/>
    <w:link w:val="Overskrift3"/>
    <w:uiPriority w:val="9"/>
    <w:semiHidden/>
    <w:rsid w:val="00E6193F"/>
    <w:rPr>
      <w:rFonts w:asciiTheme="majorHAnsi" w:eastAsiaTheme="majorEastAsia" w:hAnsiTheme="majorHAnsi" w:cstheme="majorBidi"/>
      <w:color w:val="1F3763" w:themeColor="accent1" w:themeShade="7F"/>
      <w:sz w:val="24"/>
      <w:szCs w:val="24"/>
      <w:lang w:eastAsia="nb-NO"/>
    </w:rPr>
  </w:style>
  <w:style w:type="character" w:styleId="Sterk">
    <w:name w:val="Strong"/>
    <w:basedOn w:val="Standardskriftforavsnitt"/>
    <w:uiPriority w:val="22"/>
    <w:qFormat/>
    <w:rsid w:val="00E6193F"/>
    <w:rPr>
      <w:b/>
      <w:bCs/>
    </w:rPr>
  </w:style>
  <w:style w:type="character" w:styleId="Utheving">
    <w:name w:val="Emphasis"/>
    <w:basedOn w:val="Standardskriftforavsnitt"/>
    <w:uiPriority w:val="20"/>
    <w:qFormat/>
    <w:rsid w:val="00E6193F"/>
    <w:rPr>
      <w:i/>
      <w:iCs/>
    </w:rPr>
  </w:style>
  <w:style w:type="paragraph" w:styleId="Listeavsnitt">
    <w:name w:val="List Paragraph"/>
    <w:basedOn w:val="Normal"/>
    <w:uiPriority w:val="34"/>
    <w:qFormat/>
    <w:rsid w:val="003F3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0052">
      <w:bodyDiv w:val="1"/>
      <w:marLeft w:val="0"/>
      <w:marRight w:val="0"/>
      <w:marTop w:val="0"/>
      <w:marBottom w:val="0"/>
      <w:divBdr>
        <w:top w:val="none" w:sz="0" w:space="0" w:color="auto"/>
        <w:left w:val="none" w:sz="0" w:space="0" w:color="auto"/>
        <w:bottom w:val="none" w:sz="0" w:space="0" w:color="auto"/>
        <w:right w:val="none" w:sz="0" w:space="0" w:color="auto"/>
      </w:divBdr>
    </w:div>
    <w:div w:id="128986600">
      <w:bodyDiv w:val="1"/>
      <w:marLeft w:val="0"/>
      <w:marRight w:val="0"/>
      <w:marTop w:val="0"/>
      <w:marBottom w:val="0"/>
      <w:divBdr>
        <w:top w:val="none" w:sz="0" w:space="0" w:color="auto"/>
        <w:left w:val="none" w:sz="0" w:space="0" w:color="auto"/>
        <w:bottom w:val="none" w:sz="0" w:space="0" w:color="auto"/>
        <w:right w:val="none" w:sz="0" w:space="0" w:color="auto"/>
      </w:divBdr>
    </w:div>
    <w:div w:id="129712104">
      <w:bodyDiv w:val="1"/>
      <w:marLeft w:val="0"/>
      <w:marRight w:val="0"/>
      <w:marTop w:val="0"/>
      <w:marBottom w:val="0"/>
      <w:divBdr>
        <w:top w:val="none" w:sz="0" w:space="0" w:color="auto"/>
        <w:left w:val="none" w:sz="0" w:space="0" w:color="auto"/>
        <w:bottom w:val="none" w:sz="0" w:space="0" w:color="auto"/>
        <w:right w:val="none" w:sz="0" w:space="0" w:color="auto"/>
      </w:divBdr>
    </w:div>
    <w:div w:id="235093471">
      <w:bodyDiv w:val="1"/>
      <w:marLeft w:val="0"/>
      <w:marRight w:val="0"/>
      <w:marTop w:val="0"/>
      <w:marBottom w:val="0"/>
      <w:divBdr>
        <w:top w:val="none" w:sz="0" w:space="0" w:color="auto"/>
        <w:left w:val="none" w:sz="0" w:space="0" w:color="auto"/>
        <w:bottom w:val="none" w:sz="0" w:space="0" w:color="auto"/>
        <w:right w:val="none" w:sz="0" w:space="0" w:color="auto"/>
      </w:divBdr>
    </w:div>
    <w:div w:id="302126352">
      <w:bodyDiv w:val="1"/>
      <w:marLeft w:val="0"/>
      <w:marRight w:val="0"/>
      <w:marTop w:val="0"/>
      <w:marBottom w:val="0"/>
      <w:divBdr>
        <w:top w:val="none" w:sz="0" w:space="0" w:color="auto"/>
        <w:left w:val="none" w:sz="0" w:space="0" w:color="auto"/>
        <w:bottom w:val="none" w:sz="0" w:space="0" w:color="auto"/>
        <w:right w:val="none" w:sz="0" w:space="0" w:color="auto"/>
      </w:divBdr>
    </w:div>
    <w:div w:id="427772466">
      <w:bodyDiv w:val="1"/>
      <w:marLeft w:val="0"/>
      <w:marRight w:val="0"/>
      <w:marTop w:val="0"/>
      <w:marBottom w:val="0"/>
      <w:divBdr>
        <w:top w:val="none" w:sz="0" w:space="0" w:color="auto"/>
        <w:left w:val="none" w:sz="0" w:space="0" w:color="auto"/>
        <w:bottom w:val="none" w:sz="0" w:space="0" w:color="auto"/>
        <w:right w:val="none" w:sz="0" w:space="0" w:color="auto"/>
      </w:divBdr>
    </w:div>
    <w:div w:id="447819113">
      <w:bodyDiv w:val="1"/>
      <w:marLeft w:val="0"/>
      <w:marRight w:val="0"/>
      <w:marTop w:val="0"/>
      <w:marBottom w:val="0"/>
      <w:divBdr>
        <w:top w:val="none" w:sz="0" w:space="0" w:color="auto"/>
        <w:left w:val="none" w:sz="0" w:space="0" w:color="auto"/>
        <w:bottom w:val="none" w:sz="0" w:space="0" w:color="auto"/>
        <w:right w:val="none" w:sz="0" w:space="0" w:color="auto"/>
      </w:divBdr>
    </w:div>
    <w:div w:id="478233448">
      <w:bodyDiv w:val="1"/>
      <w:marLeft w:val="0"/>
      <w:marRight w:val="0"/>
      <w:marTop w:val="0"/>
      <w:marBottom w:val="0"/>
      <w:divBdr>
        <w:top w:val="none" w:sz="0" w:space="0" w:color="auto"/>
        <w:left w:val="none" w:sz="0" w:space="0" w:color="auto"/>
        <w:bottom w:val="none" w:sz="0" w:space="0" w:color="auto"/>
        <w:right w:val="none" w:sz="0" w:space="0" w:color="auto"/>
      </w:divBdr>
    </w:div>
    <w:div w:id="502210128">
      <w:bodyDiv w:val="1"/>
      <w:marLeft w:val="0"/>
      <w:marRight w:val="0"/>
      <w:marTop w:val="0"/>
      <w:marBottom w:val="0"/>
      <w:divBdr>
        <w:top w:val="none" w:sz="0" w:space="0" w:color="auto"/>
        <w:left w:val="none" w:sz="0" w:space="0" w:color="auto"/>
        <w:bottom w:val="none" w:sz="0" w:space="0" w:color="auto"/>
        <w:right w:val="none" w:sz="0" w:space="0" w:color="auto"/>
      </w:divBdr>
    </w:div>
    <w:div w:id="515508457">
      <w:bodyDiv w:val="1"/>
      <w:marLeft w:val="0"/>
      <w:marRight w:val="0"/>
      <w:marTop w:val="0"/>
      <w:marBottom w:val="0"/>
      <w:divBdr>
        <w:top w:val="none" w:sz="0" w:space="0" w:color="auto"/>
        <w:left w:val="none" w:sz="0" w:space="0" w:color="auto"/>
        <w:bottom w:val="none" w:sz="0" w:space="0" w:color="auto"/>
        <w:right w:val="none" w:sz="0" w:space="0" w:color="auto"/>
      </w:divBdr>
      <w:divsChild>
        <w:div w:id="1489112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2810891">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95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90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527925">
      <w:bodyDiv w:val="1"/>
      <w:marLeft w:val="0"/>
      <w:marRight w:val="0"/>
      <w:marTop w:val="0"/>
      <w:marBottom w:val="0"/>
      <w:divBdr>
        <w:top w:val="none" w:sz="0" w:space="0" w:color="auto"/>
        <w:left w:val="none" w:sz="0" w:space="0" w:color="auto"/>
        <w:bottom w:val="none" w:sz="0" w:space="0" w:color="auto"/>
        <w:right w:val="none" w:sz="0" w:space="0" w:color="auto"/>
      </w:divBdr>
      <w:divsChild>
        <w:div w:id="121589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0018">
      <w:bodyDiv w:val="1"/>
      <w:marLeft w:val="0"/>
      <w:marRight w:val="0"/>
      <w:marTop w:val="0"/>
      <w:marBottom w:val="0"/>
      <w:divBdr>
        <w:top w:val="none" w:sz="0" w:space="0" w:color="auto"/>
        <w:left w:val="none" w:sz="0" w:space="0" w:color="auto"/>
        <w:bottom w:val="none" w:sz="0" w:space="0" w:color="auto"/>
        <w:right w:val="none" w:sz="0" w:space="0" w:color="auto"/>
      </w:divBdr>
    </w:div>
    <w:div w:id="677662720">
      <w:bodyDiv w:val="1"/>
      <w:marLeft w:val="0"/>
      <w:marRight w:val="0"/>
      <w:marTop w:val="0"/>
      <w:marBottom w:val="0"/>
      <w:divBdr>
        <w:top w:val="none" w:sz="0" w:space="0" w:color="auto"/>
        <w:left w:val="none" w:sz="0" w:space="0" w:color="auto"/>
        <w:bottom w:val="none" w:sz="0" w:space="0" w:color="auto"/>
        <w:right w:val="none" w:sz="0" w:space="0" w:color="auto"/>
      </w:divBdr>
    </w:div>
    <w:div w:id="1049843788">
      <w:bodyDiv w:val="1"/>
      <w:marLeft w:val="0"/>
      <w:marRight w:val="0"/>
      <w:marTop w:val="0"/>
      <w:marBottom w:val="0"/>
      <w:divBdr>
        <w:top w:val="none" w:sz="0" w:space="0" w:color="auto"/>
        <w:left w:val="none" w:sz="0" w:space="0" w:color="auto"/>
        <w:bottom w:val="none" w:sz="0" w:space="0" w:color="auto"/>
        <w:right w:val="none" w:sz="0" w:space="0" w:color="auto"/>
      </w:divBdr>
    </w:div>
    <w:div w:id="1229610961">
      <w:bodyDiv w:val="1"/>
      <w:marLeft w:val="0"/>
      <w:marRight w:val="0"/>
      <w:marTop w:val="0"/>
      <w:marBottom w:val="0"/>
      <w:divBdr>
        <w:top w:val="none" w:sz="0" w:space="0" w:color="auto"/>
        <w:left w:val="none" w:sz="0" w:space="0" w:color="auto"/>
        <w:bottom w:val="none" w:sz="0" w:space="0" w:color="auto"/>
        <w:right w:val="none" w:sz="0" w:space="0" w:color="auto"/>
      </w:divBdr>
      <w:divsChild>
        <w:div w:id="50196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58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4875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2679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46710">
      <w:bodyDiv w:val="1"/>
      <w:marLeft w:val="0"/>
      <w:marRight w:val="0"/>
      <w:marTop w:val="0"/>
      <w:marBottom w:val="0"/>
      <w:divBdr>
        <w:top w:val="none" w:sz="0" w:space="0" w:color="auto"/>
        <w:left w:val="none" w:sz="0" w:space="0" w:color="auto"/>
        <w:bottom w:val="none" w:sz="0" w:space="0" w:color="auto"/>
        <w:right w:val="none" w:sz="0" w:space="0" w:color="auto"/>
      </w:divBdr>
    </w:div>
    <w:div w:id="1367944658">
      <w:bodyDiv w:val="1"/>
      <w:marLeft w:val="0"/>
      <w:marRight w:val="0"/>
      <w:marTop w:val="0"/>
      <w:marBottom w:val="0"/>
      <w:divBdr>
        <w:top w:val="none" w:sz="0" w:space="0" w:color="auto"/>
        <w:left w:val="none" w:sz="0" w:space="0" w:color="auto"/>
        <w:bottom w:val="none" w:sz="0" w:space="0" w:color="auto"/>
        <w:right w:val="none" w:sz="0" w:space="0" w:color="auto"/>
      </w:divBdr>
    </w:div>
    <w:div w:id="1401098344">
      <w:bodyDiv w:val="1"/>
      <w:marLeft w:val="0"/>
      <w:marRight w:val="0"/>
      <w:marTop w:val="0"/>
      <w:marBottom w:val="0"/>
      <w:divBdr>
        <w:top w:val="none" w:sz="0" w:space="0" w:color="auto"/>
        <w:left w:val="none" w:sz="0" w:space="0" w:color="auto"/>
        <w:bottom w:val="none" w:sz="0" w:space="0" w:color="auto"/>
        <w:right w:val="none" w:sz="0" w:space="0" w:color="auto"/>
      </w:divBdr>
    </w:div>
    <w:div w:id="1647860560">
      <w:bodyDiv w:val="1"/>
      <w:marLeft w:val="0"/>
      <w:marRight w:val="0"/>
      <w:marTop w:val="0"/>
      <w:marBottom w:val="0"/>
      <w:divBdr>
        <w:top w:val="none" w:sz="0" w:space="0" w:color="auto"/>
        <w:left w:val="none" w:sz="0" w:space="0" w:color="auto"/>
        <w:bottom w:val="none" w:sz="0" w:space="0" w:color="auto"/>
        <w:right w:val="none" w:sz="0" w:space="0" w:color="auto"/>
      </w:divBdr>
    </w:div>
    <w:div w:id="1660841511">
      <w:bodyDiv w:val="1"/>
      <w:marLeft w:val="0"/>
      <w:marRight w:val="0"/>
      <w:marTop w:val="0"/>
      <w:marBottom w:val="0"/>
      <w:divBdr>
        <w:top w:val="none" w:sz="0" w:space="0" w:color="auto"/>
        <w:left w:val="none" w:sz="0" w:space="0" w:color="auto"/>
        <w:bottom w:val="none" w:sz="0" w:space="0" w:color="auto"/>
        <w:right w:val="none" w:sz="0" w:space="0" w:color="auto"/>
      </w:divBdr>
    </w:div>
    <w:div w:id="1916821687">
      <w:bodyDiv w:val="1"/>
      <w:marLeft w:val="0"/>
      <w:marRight w:val="0"/>
      <w:marTop w:val="0"/>
      <w:marBottom w:val="0"/>
      <w:divBdr>
        <w:top w:val="none" w:sz="0" w:space="0" w:color="auto"/>
        <w:left w:val="none" w:sz="0" w:space="0" w:color="auto"/>
        <w:bottom w:val="none" w:sz="0" w:space="0" w:color="auto"/>
        <w:right w:val="none" w:sz="0" w:space="0" w:color="auto"/>
      </w:divBdr>
      <w:divsChild>
        <w:div w:id="1316184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760262">
              <w:marLeft w:val="0"/>
              <w:marRight w:val="0"/>
              <w:marTop w:val="0"/>
              <w:marBottom w:val="0"/>
              <w:divBdr>
                <w:top w:val="none" w:sz="0" w:space="0" w:color="auto"/>
                <w:left w:val="none" w:sz="0" w:space="0" w:color="auto"/>
                <w:bottom w:val="none" w:sz="0" w:space="0" w:color="auto"/>
                <w:right w:val="none" w:sz="0" w:space="0" w:color="auto"/>
              </w:divBdr>
            </w:div>
          </w:divsChild>
        </w:div>
        <w:div w:id="2084178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8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018">
      <w:bodyDiv w:val="1"/>
      <w:marLeft w:val="0"/>
      <w:marRight w:val="0"/>
      <w:marTop w:val="0"/>
      <w:marBottom w:val="0"/>
      <w:divBdr>
        <w:top w:val="none" w:sz="0" w:space="0" w:color="auto"/>
        <w:left w:val="none" w:sz="0" w:space="0" w:color="auto"/>
        <w:bottom w:val="none" w:sz="0" w:space="0" w:color="auto"/>
        <w:right w:val="none" w:sz="0" w:space="0" w:color="auto"/>
      </w:divBdr>
    </w:div>
    <w:div w:id="2093355019">
      <w:bodyDiv w:val="1"/>
      <w:marLeft w:val="0"/>
      <w:marRight w:val="0"/>
      <w:marTop w:val="0"/>
      <w:marBottom w:val="0"/>
      <w:divBdr>
        <w:top w:val="none" w:sz="0" w:space="0" w:color="auto"/>
        <w:left w:val="none" w:sz="0" w:space="0" w:color="auto"/>
        <w:bottom w:val="none" w:sz="0" w:space="0" w:color="auto"/>
        <w:right w:val="none" w:sz="0" w:space="0" w:color="auto"/>
      </w:divBdr>
    </w:div>
    <w:div w:id="21334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C93EF9A5599C0409E849E89A7CFF692" ma:contentTypeVersion="15" ma:contentTypeDescription="Opprett et nytt dokument." ma:contentTypeScope="" ma:versionID="916cb7b533877f27669b9f5057e82e6b">
  <xsd:schema xmlns:xsd="http://www.w3.org/2001/XMLSchema" xmlns:xs="http://www.w3.org/2001/XMLSchema" xmlns:p="http://schemas.microsoft.com/office/2006/metadata/properties" xmlns:ns2="8cc89a4f-6773-4c21-94a2-55fe4c91a7eb" xmlns:ns3="de95ea8b-3713-40b0-9a69-d66b9570dad3" targetNamespace="http://schemas.microsoft.com/office/2006/metadata/properties" ma:root="true" ma:fieldsID="9d2e8c70c945d4c694d8569bc097f7ae" ns2:_="" ns3:_="">
    <xsd:import namespace="8cc89a4f-6773-4c21-94a2-55fe4c91a7eb"/>
    <xsd:import namespace="de95ea8b-3713-40b0-9a69-d66b9570da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9a4f-6773-4c21-94a2-55fe4c91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c1f1800b-c866-403c-8cf2-11cf9e444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5ea8b-3713-40b0-9a69-d66b9570da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04ef05-6468-4c47-981c-1819b547e76e}" ma:internalName="TaxCatchAll" ma:showField="CatchAllData" ma:web="de95ea8b-3713-40b0-9a69-d66b9570da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95ea8b-3713-40b0-9a69-d66b9570dad3" xsi:nil="true"/>
    <lcf76f155ced4ddcb4097134ff3c332f xmlns="8cc89a4f-6773-4c21-94a2-55fe4c91a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88F769-406A-4D95-82BE-3A0C01EEA114}">
  <ds:schemaRefs>
    <ds:schemaRef ds:uri="http://schemas.microsoft.com/sharepoint/v3/contenttype/forms"/>
  </ds:schemaRefs>
</ds:datastoreItem>
</file>

<file path=customXml/itemProps2.xml><?xml version="1.0" encoding="utf-8"?>
<ds:datastoreItem xmlns:ds="http://schemas.openxmlformats.org/officeDocument/2006/customXml" ds:itemID="{C776E462-88C1-4811-8C72-481F166F33CA}">
  <ds:schemaRefs>
    <ds:schemaRef ds:uri="http://schemas.openxmlformats.org/officeDocument/2006/bibliography"/>
  </ds:schemaRefs>
</ds:datastoreItem>
</file>

<file path=customXml/itemProps3.xml><?xml version="1.0" encoding="utf-8"?>
<ds:datastoreItem xmlns:ds="http://schemas.openxmlformats.org/officeDocument/2006/customXml" ds:itemID="{EC1945F9-5B19-45A7-A14B-E6D21A815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89a4f-6773-4c21-94a2-55fe4c91a7eb"/>
    <ds:schemaRef ds:uri="de95ea8b-3713-40b0-9a69-d66b9570d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B0E17-FB0C-4E07-B504-C7479C954C0A}">
  <ds:schemaRefs>
    <ds:schemaRef ds:uri="http://schemas.microsoft.com/office/2006/metadata/properties"/>
    <ds:schemaRef ds:uri="http://schemas.microsoft.com/office/infopath/2007/PartnerControls"/>
    <ds:schemaRef ds:uri="de95ea8b-3713-40b0-9a69-d66b9570dad3"/>
    <ds:schemaRef ds:uri="8cc89a4f-6773-4c21-94a2-55fe4c91a7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6551</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Kvernevik Dreyer</dc:creator>
  <cp:keywords/>
  <dc:description/>
  <cp:lastModifiedBy>Elin Finnseth Sæverås</cp:lastModifiedBy>
  <cp:revision>3</cp:revision>
  <cp:lastPrinted>2023-08-17T08:33:00Z</cp:lastPrinted>
  <dcterms:created xsi:type="dcterms:W3CDTF">2025-09-16T14:01:00Z</dcterms:created>
  <dcterms:modified xsi:type="dcterms:W3CDTF">2025-09-16T14:01:00Z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0x010100FC93EF9A5599C0409E849E89A7CFF692</vt:lpwstr>
  </property>
  <property fmtid="{D5CDD505-2E9C-101B-9397-08002B2CF9AE}" pid="3" name="Order">
    <vt:r8>8896600</vt:r8>
  </property>
  <property fmtid="{D5CDD505-2E9C-101B-9397-08002B2CF9AE}" pid="4" name="MediaServiceImageTags">
    <vt:lpwstr/>
  </property>
</Properties>
</file>